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6714D" w14:textId="77777777" w:rsidR="00885E6F" w:rsidRPr="006A02C0" w:rsidRDefault="00885E6F" w:rsidP="00885E6F">
      <w:pPr>
        <w:ind w:left="5184" w:firstLine="1296"/>
        <w:jc w:val="both"/>
        <w:rPr>
          <w:sz w:val="24"/>
          <w:szCs w:val="24"/>
          <w:lang w:val="lt-LT"/>
        </w:rPr>
      </w:pPr>
      <w:r w:rsidRPr="006A02C0">
        <w:rPr>
          <w:sz w:val="24"/>
          <w:szCs w:val="24"/>
          <w:lang w:val="lt-LT"/>
        </w:rPr>
        <w:t>PATVIRTINTA</w:t>
      </w:r>
    </w:p>
    <w:p w14:paraId="5D3567D2" w14:textId="77777777" w:rsidR="00885E6F" w:rsidRPr="006A02C0" w:rsidRDefault="00885E6F" w:rsidP="00885E6F">
      <w:pPr>
        <w:ind w:left="5184" w:firstLine="1296"/>
        <w:jc w:val="both"/>
        <w:rPr>
          <w:sz w:val="24"/>
          <w:szCs w:val="24"/>
          <w:lang w:val="lt-LT"/>
        </w:rPr>
      </w:pPr>
      <w:r w:rsidRPr="006A02C0">
        <w:rPr>
          <w:sz w:val="24"/>
          <w:szCs w:val="24"/>
          <w:lang w:val="lt-LT"/>
        </w:rPr>
        <w:t>Kalvarijos savivaldybės</w:t>
      </w:r>
    </w:p>
    <w:p w14:paraId="64DCBCC0" w14:textId="77777777" w:rsidR="00885E6F" w:rsidRPr="006A02C0" w:rsidRDefault="00885E6F" w:rsidP="00885E6F">
      <w:pPr>
        <w:ind w:left="5184" w:firstLine="1296"/>
        <w:jc w:val="both"/>
        <w:rPr>
          <w:sz w:val="24"/>
          <w:szCs w:val="24"/>
          <w:lang w:val="lt-LT"/>
        </w:rPr>
      </w:pPr>
      <w:r w:rsidRPr="006A02C0">
        <w:rPr>
          <w:sz w:val="24"/>
          <w:szCs w:val="24"/>
          <w:lang w:val="lt-LT"/>
        </w:rPr>
        <w:t>administracijos direktoriaus</w:t>
      </w:r>
    </w:p>
    <w:p w14:paraId="03420D50" w14:textId="77777777" w:rsidR="00885E6F" w:rsidRPr="006A02C0" w:rsidRDefault="00885E6F" w:rsidP="00885E6F">
      <w:pPr>
        <w:ind w:left="6480"/>
        <w:jc w:val="both"/>
        <w:rPr>
          <w:sz w:val="24"/>
          <w:szCs w:val="24"/>
          <w:lang w:val="lt-LT"/>
        </w:rPr>
      </w:pPr>
      <w:r w:rsidRPr="006A02C0">
        <w:rPr>
          <w:sz w:val="24"/>
          <w:szCs w:val="24"/>
          <w:lang w:val="lt-LT"/>
        </w:rPr>
        <w:t xml:space="preserve">2024 m. </w:t>
      </w:r>
      <w:r>
        <w:rPr>
          <w:sz w:val="24"/>
          <w:szCs w:val="24"/>
          <w:lang w:val="lt-LT"/>
        </w:rPr>
        <w:t>kovo  25</w:t>
      </w:r>
      <w:r w:rsidRPr="006A02C0">
        <w:rPr>
          <w:sz w:val="24"/>
          <w:szCs w:val="24"/>
          <w:lang w:val="lt-LT"/>
        </w:rPr>
        <w:t xml:space="preserve">  d.</w:t>
      </w:r>
    </w:p>
    <w:p w14:paraId="18055755" w14:textId="77777777" w:rsidR="00885E6F" w:rsidRPr="006A02C0" w:rsidRDefault="00885E6F" w:rsidP="00885E6F">
      <w:pPr>
        <w:ind w:left="5184" w:firstLine="1296"/>
        <w:jc w:val="both"/>
        <w:rPr>
          <w:sz w:val="24"/>
          <w:szCs w:val="24"/>
          <w:lang w:val="lt-LT"/>
        </w:rPr>
      </w:pPr>
      <w:r w:rsidRPr="006A02C0">
        <w:rPr>
          <w:sz w:val="24"/>
          <w:szCs w:val="24"/>
          <w:lang w:val="lt-LT"/>
        </w:rPr>
        <w:t xml:space="preserve">įsakymu Nr. D- </w:t>
      </w:r>
      <w:r>
        <w:rPr>
          <w:sz w:val="24"/>
          <w:szCs w:val="24"/>
          <w:lang w:val="lt-LT"/>
        </w:rPr>
        <w:t>88 (2.12E)</w:t>
      </w:r>
    </w:p>
    <w:p w14:paraId="1FF4243C" w14:textId="77777777" w:rsidR="00885E6F" w:rsidRDefault="00885E6F" w:rsidP="00885E6F">
      <w:pPr>
        <w:ind w:left="5184" w:firstLine="1296"/>
        <w:jc w:val="both"/>
        <w:rPr>
          <w:sz w:val="24"/>
          <w:szCs w:val="24"/>
          <w:lang w:val="lt-LT"/>
        </w:rPr>
      </w:pPr>
    </w:p>
    <w:p w14:paraId="741EDFCB" w14:textId="77777777" w:rsidR="00885E6F" w:rsidRDefault="00885E6F" w:rsidP="00885E6F">
      <w:pPr>
        <w:rPr>
          <w:sz w:val="24"/>
          <w:szCs w:val="24"/>
          <w:lang w:val="lt-LT"/>
        </w:rPr>
      </w:pPr>
      <w:r>
        <w:rPr>
          <w:sz w:val="24"/>
          <w:szCs w:val="24"/>
          <w:lang w:val="lt-LT"/>
        </w:rPr>
        <w:t xml:space="preserve"> </w:t>
      </w:r>
    </w:p>
    <w:p w14:paraId="5F7C7252" w14:textId="77777777" w:rsidR="00885E6F" w:rsidRPr="004B1D9E" w:rsidRDefault="00885E6F" w:rsidP="00885E6F">
      <w:pPr>
        <w:pStyle w:val="Antrats"/>
        <w:ind w:firstLine="720"/>
        <w:jc w:val="both"/>
        <w:rPr>
          <w:b/>
          <w:bCs/>
          <w:lang w:val="lt-LT"/>
        </w:rPr>
      </w:pPr>
      <w:r w:rsidRPr="004B1D9E">
        <w:rPr>
          <w:rFonts w:eastAsia="Lucida Sans Unicode"/>
          <w:b/>
          <w:color w:val="000000"/>
          <w:lang w:val="lt-LT" w:eastAsia="ar-SA"/>
        </w:rPr>
        <w:t xml:space="preserve">NEREIKALINGO ARBA NETINKAMO (NEGALIMO) NAUDOTI  </w:t>
      </w:r>
      <w:r w:rsidRPr="004B1D9E">
        <w:rPr>
          <w:b/>
          <w:bCs/>
          <w:lang w:val="lt-LT"/>
        </w:rPr>
        <w:t>KALVARIJOS</w:t>
      </w:r>
    </w:p>
    <w:p w14:paraId="443A8C21"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Lucida Sans Unicode"/>
          <w:b/>
          <w:color w:val="000000"/>
          <w:sz w:val="24"/>
          <w:szCs w:val="24"/>
          <w:lang w:val="lt-LT" w:eastAsia="ar-SA"/>
        </w:rPr>
      </w:pPr>
      <w:r w:rsidRPr="004B1D9E">
        <w:rPr>
          <w:b/>
          <w:bCs/>
          <w:sz w:val="24"/>
          <w:szCs w:val="24"/>
          <w:lang w:val="lt-LT"/>
        </w:rPr>
        <w:t>SAVIVALDYBĖS</w:t>
      </w:r>
      <w:r w:rsidRPr="004B1D9E">
        <w:rPr>
          <w:rFonts w:eastAsia="Lucida Sans Unicode"/>
          <w:b/>
          <w:color w:val="000000"/>
          <w:sz w:val="24"/>
          <w:szCs w:val="24"/>
          <w:lang w:val="lt-LT" w:eastAsia="ar-SA"/>
        </w:rPr>
        <w:t xml:space="preserve"> IR </w:t>
      </w:r>
      <w:r>
        <w:rPr>
          <w:rFonts w:eastAsia="Lucida Sans Unicode"/>
          <w:b/>
          <w:color w:val="000000"/>
          <w:sz w:val="24"/>
          <w:szCs w:val="24"/>
          <w:lang w:val="lt-LT" w:eastAsia="ar-SA"/>
        </w:rPr>
        <w:t xml:space="preserve"> </w:t>
      </w:r>
      <w:r w:rsidRPr="004B1D9E">
        <w:rPr>
          <w:rFonts w:eastAsia="Lucida Sans Unicode"/>
          <w:b/>
          <w:color w:val="000000"/>
          <w:sz w:val="24"/>
          <w:szCs w:val="24"/>
          <w:lang w:val="lt-LT" w:eastAsia="ar-SA"/>
        </w:rPr>
        <w:t>PATIKĖJIMO TEISE VALDOMO VALSTYBĖS TURTO</w:t>
      </w:r>
      <w:r w:rsidRPr="004B1D9E">
        <w:rPr>
          <w:rFonts w:eastAsia="Lucida Sans Unicode"/>
          <w:b/>
          <w:color w:val="FF0000"/>
          <w:sz w:val="24"/>
          <w:szCs w:val="24"/>
          <w:lang w:val="lt-LT" w:eastAsia="ar-SA"/>
        </w:rPr>
        <w:t xml:space="preserve"> </w:t>
      </w:r>
      <w:r w:rsidRPr="004B1D9E">
        <w:rPr>
          <w:rFonts w:eastAsia="Lucida Sans Unicode"/>
          <w:b/>
          <w:color w:val="000000"/>
          <w:sz w:val="24"/>
          <w:szCs w:val="24"/>
          <w:lang w:val="lt-LT" w:eastAsia="ar-SA"/>
        </w:rPr>
        <w:t>PARDAVIMO VIEŠUOSE PREKIŲ AUKCIONUOSE T</w:t>
      </w:r>
      <w:r>
        <w:rPr>
          <w:rFonts w:eastAsia="Lucida Sans Unicode"/>
          <w:b/>
          <w:color w:val="000000"/>
          <w:sz w:val="24"/>
          <w:szCs w:val="24"/>
          <w:lang w:val="lt-LT" w:eastAsia="ar-SA"/>
        </w:rPr>
        <w:t>AISYKLĖS</w:t>
      </w:r>
    </w:p>
    <w:p w14:paraId="151EADC0"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Lucida Sans Unicode"/>
          <w:b/>
          <w:color w:val="000000"/>
          <w:sz w:val="24"/>
          <w:szCs w:val="24"/>
          <w:lang w:val="lt-LT" w:eastAsia="ar-SA"/>
        </w:rPr>
      </w:pPr>
    </w:p>
    <w:p w14:paraId="54FC5778"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Lucida Sans Unicode"/>
          <w:b/>
          <w:color w:val="000000"/>
          <w:sz w:val="24"/>
          <w:szCs w:val="24"/>
          <w:lang w:val="lt-LT" w:eastAsia="ar-SA"/>
        </w:rPr>
      </w:pPr>
      <w:r w:rsidRPr="004B1D9E">
        <w:rPr>
          <w:rFonts w:eastAsia="Lucida Sans Unicode"/>
          <w:b/>
          <w:color w:val="000000"/>
          <w:sz w:val="24"/>
          <w:szCs w:val="24"/>
          <w:lang w:val="lt-LT" w:eastAsia="ar-SA"/>
        </w:rPr>
        <w:t>I SKYRIUS</w:t>
      </w:r>
    </w:p>
    <w:p w14:paraId="6FB483B0"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BENDROSIOS NUOSTATOS</w:t>
      </w:r>
    </w:p>
    <w:p w14:paraId="7B2CE2C2"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14:paraId="0404150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sz w:val="24"/>
          <w:szCs w:val="24"/>
          <w:lang w:val="lt-LT" w:eastAsia="lt-LT"/>
        </w:rPr>
        <w:t xml:space="preserve">1. </w:t>
      </w:r>
      <w:r w:rsidRPr="004B1D9E">
        <w:rPr>
          <w:color w:val="000000"/>
          <w:sz w:val="24"/>
          <w:szCs w:val="24"/>
          <w:lang w:val="lt-LT" w:eastAsia="lt-LT"/>
        </w:rPr>
        <w:t xml:space="preserve">Nereikalingo arba netinkamo (negalimo) naudoti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w:t>
      </w:r>
      <w:r>
        <w:rPr>
          <w:color w:val="000000"/>
          <w:sz w:val="24"/>
          <w:szCs w:val="24"/>
          <w:lang w:val="lt-LT" w:eastAsia="lt-LT"/>
        </w:rPr>
        <w:t xml:space="preserve">savivaldybės </w:t>
      </w:r>
      <w:r w:rsidRPr="004B1D9E">
        <w:rPr>
          <w:color w:val="000000"/>
          <w:sz w:val="24"/>
          <w:szCs w:val="24"/>
          <w:lang w:val="lt-LT" w:eastAsia="lt-LT"/>
        </w:rPr>
        <w:t>(toliau – Savivaldybė) ir patikėjimo teise valdomo valstybės turto pardavimo viešuose prekių aukcionuose t</w:t>
      </w:r>
      <w:r>
        <w:rPr>
          <w:color w:val="000000"/>
          <w:sz w:val="24"/>
          <w:szCs w:val="24"/>
          <w:lang w:val="lt-LT" w:eastAsia="lt-LT"/>
        </w:rPr>
        <w:t xml:space="preserve">aisyklės </w:t>
      </w:r>
      <w:r w:rsidRPr="004B1D9E">
        <w:rPr>
          <w:color w:val="000000"/>
          <w:sz w:val="24"/>
          <w:szCs w:val="24"/>
          <w:lang w:val="lt-LT" w:eastAsia="lt-LT"/>
        </w:rPr>
        <w:t xml:space="preserve">(toliau – </w:t>
      </w:r>
      <w:r>
        <w:rPr>
          <w:color w:val="000000"/>
          <w:sz w:val="24"/>
          <w:szCs w:val="24"/>
          <w:lang w:val="lt-LT" w:eastAsia="lt-LT"/>
        </w:rPr>
        <w:t>Taisyklės</w:t>
      </w:r>
      <w:r w:rsidRPr="004B1D9E">
        <w:rPr>
          <w:color w:val="000000"/>
          <w:sz w:val="24"/>
          <w:szCs w:val="24"/>
          <w:lang w:val="lt-LT" w:eastAsia="lt-LT"/>
        </w:rPr>
        <w:t xml:space="preserve">) reglamentuoja nereikalingo arba netinkamo (negalimo) naudoti Savivaldybės ir valstybės turto, kurį Savivaldybė valdo patikėjimo teise (toliau – Turtas), pardavimą viešuose prekių aukcionuose, kai pardavimą vykdo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administracija.</w:t>
      </w:r>
    </w:p>
    <w:p w14:paraId="2BA689D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2. </w:t>
      </w:r>
      <w:r>
        <w:rPr>
          <w:color w:val="000000"/>
          <w:sz w:val="24"/>
          <w:szCs w:val="24"/>
          <w:lang w:val="lt-LT" w:eastAsia="lt-LT"/>
        </w:rPr>
        <w:t>Taisyklės</w:t>
      </w:r>
      <w:r w:rsidRPr="004B1D9E">
        <w:rPr>
          <w:color w:val="000000"/>
          <w:sz w:val="24"/>
          <w:szCs w:val="24"/>
          <w:lang w:val="lt-LT" w:eastAsia="lt-LT"/>
        </w:rPr>
        <w:t xml:space="preserve">e nustatomas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turtas ir valstybės turtas, kurį Savivaldybė valdo patikėjimo teise, kuris gali būti parduodamas viešuose prekių aukcionuose, asmenys, galintys rengti aukcionus, aukcionų vykdymo būdai ir eiga, įskaitant aukciono paskelbimą, parengiamuosius darbus, ir atsiskaitymas už aukciono rengimą ir jame nupirktą turtą. </w:t>
      </w:r>
    </w:p>
    <w:p w14:paraId="2F0241EA"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3. </w:t>
      </w:r>
      <w:r>
        <w:rPr>
          <w:color w:val="000000"/>
          <w:sz w:val="24"/>
          <w:szCs w:val="24"/>
          <w:lang w:val="lt-LT" w:eastAsia="lt-LT"/>
        </w:rPr>
        <w:t>Taisyklės</w:t>
      </w:r>
      <w:r w:rsidRPr="004B1D9E">
        <w:rPr>
          <w:color w:val="000000"/>
          <w:sz w:val="24"/>
          <w:szCs w:val="24"/>
          <w:lang w:val="lt-LT" w:eastAsia="lt-LT"/>
        </w:rPr>
        <w:t>e vartojamos sąvokos:</w:t>
      </w:r>
    </w:p>
    <w:p w14:paraId="04A774D2"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3.1. </w:t>
      </w:r>
      <w:r w:rsidRPr="004B1D9E">
        <w:rPr>
          <w:b/>
          <w:color w:val="000000"/>
          <w:sz w:val="24"/>
          <w:szCs w:val="24"/>
          <w:lang w:val="lt-LT" w:eastAsia="lt-LT"/>
        </w:rPr>
        <w:t>Aukcionas</w:t>
      </w:r>
      <w:r w:rsidRPr="004B1D9E">
        <w:rPr>
          <w:color w:val="000000"/>
          <w:sz w:val="24"/>
          <w:szCs w:val="24"/>
          <w:lang w:val="lt-LT" w:eastAsia="lt-LT"/>
        </w:rPr>
        <w:t xml:space="preserve"> – viešas turto pardavimas, kai turtas (prekė) parduodamas pirkėjui, pasiūliusiam didžiausią kainą;</w:t>
      </w:r>
    </w:p>
    <w:p w14:paraId="2739425B"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rFonts w:eastAsia="Calibri"/>
          <w:color w:val="000000"/>
          <w:sz w:val="24"/>
          <w:szCs w:val="24"/>
          <w:lang w:val="lt-LT"/>
        </w:rPr>
      </w:pPr>
      <w:r w:rsidRPr="004B1D9E">
        <w:rPr>
          <w:sz w:val="24"/>
          <w:szCs w:val="24"/>
          <w:lang w:val="lt-LT" w:eastAsia="lt-LT"/>
        </w:rPr>
        <w:t xml:space="preserve">3.2. </w:t>
      </w:r>
      <w:r>
        <w:rPr>
          <w:rFonts w:eastAsia="Calibri"/>
          <w:b/>
          <w:color w:val="000000"/>
          <w:sz w:val="24"/>
          <w:szCs w:val="24"/>
          <w:lang w:val="lt-LT"/>
        </w:rPr>
        <w:t>A</w:t>
      </w:r>
      <w:r w:rsidRPr="00213B40">
        <w:rPr>
          <w:rFonts w:eastAsia="Calibri"/>
          <w:b/>
          <w:color w:val="000000"/>
          <w:sz w:val="24"/>
          <w:szCs w:val="24"/>
          <w:lang w:val="lt-LT"/>
        </w:rPr>
        <w:t>ukciono dalyvis</w:t>
      </w:r>
      <w:r w:rsidRPr="00213B40">
        <w:rPr>
          <w:rFonts w:eastAsia="Calibri"/>
          <w:color w:val="000000"/>
          <w:sz w:val="24"/>
          <w:szCs w:val="24"/>
          <w:lang w:val="lt-LT"/>
        </w:rPr>
        <w:t xml:space="preserve"> – asmuo, pageidaujantis dalyvauti </w:t>
      </w:r>
      <w:r>
        <w:rPr>
          <w:rFonts w:eastAsia="Calibri"/>
          <w:color w:val="000000"/>
          <w:sz w:val="24"/>
          <w:szCs w:val="24"/>
          <w:lang w:val="lt-LT"/>
        </w:rPr>
        <w:t>A</w:t>
      </w:r>
      <w:r w:rsidRPr="00213B40">
        <w:rPr>
          <w:rFonts w:eastAsia="Calibri"/>
          <w:color w:val="000000"/>
          <w:sz w:val="24"/>
          <w:szCs w:val="24"/>
          <w:lang w:val="lt-LT"/>
        </w:rPr>
        <w:t xml:space="preserve">ukcione, patvirtinęs savo tapatybę, įvykdęs </w:t>
      </w:r>
      <w:r>
        <w:rPr>
          <w:rFonts w:eastAsia="Calibri"/>
          <w:color w:val="000000"/>
          <w:sz w:val="24"/>
          <w:szCs w:val="24"/>
          <w:lang w:val="lt-LT"/>
        </w:rPr>
        <w:t>A</w:t>
      </w:r>
      <w:r w:rsidRPr="00213B40">
        <w:rPr>
          <w:rFonts w:eastAsia="Calibri"/>
          <w:color w:val="000000"/>
          <w:sz w:val="24"/>
          <w:szCs w:val="24"/>
          <w:lang w:val="lt-LT"/>
        </w:rPr>
        <w:t xml:space="preserve">ukciono organizatoriaus skelbime nustatytus reikalavimus, patvirtinęs apie Susipažinimą su elektroninių </w:t>
      </w:r>
      <w:r>
        <w:rPr>
          <w:rFonts w:eastAsia="Calibri"/>
          <w:color w:val="000000"/>
          <w:sz w:val="24"/>
          <w:szCs w:val="24"/>
          <w:lang w:val="lt-LT"/>
        </w:rPr>
        <w:t>A</w:t>
      </w:r>
      <w:r w:rsidRPr="00213B40">
        <w:rPr>
          <w:rFonts w:eastAsia="Calibri"/>
          <w:color w:val="000000"/>
          <w:sz w:val="24"/>
          <w:szCs w:val="24"/>
          <w:lang w:val="lt-LT"/>
        </w:rPr>
        <w:t>ukcionų organizavimo ir vykdymo tvarka</w:t>
      </w:r>
      <w:r>
        <w:rPr>
          <w:rFonts w:eastAsia="Calibri"/>
          <w:color w:val="000000"/>
          <w:sz w:val="24"/>
          <w:szCs w:val="24"/>
          <w:lang w:val="lt-LT"/>
        </w:rPr>
        <w:t xml:space="preserve"> (jeigu reikalinga)</w:t>
      </w:r>
      <w:r w:rsidRPr="00213B40">
        <w:rPr>
          <w:rFonts w:eastAsia="Calibri"/>
          <w:color w:val="000000"/>
          <w:sz w:val="24"/>
          <w:szCs w:val="24"/>
          <w:lang w:val="lt-LT"/>
        </w:rPr>
        <w:t xml:space="preserve"> ir </w:t>
      </w:r>
      <w:r>
        <w:rPr>
          <w:rFonts w:eastAsia="Calibri"/>
          <w:color w:val="000000"/>
          <w:sz w:val="24"/>
          <w:szCs w:val="24"/>
          <w:lang w:val="lt-LT"/>
        </w:rPr>
        <w:t>A</w:t>
      </w:r>
      <w:r w:rsidRPr="00213B40">
        <w:rPr>
          <w:rFonts w:eastAsia="Calibri"/>
          <w:color w:val="000000"/>
          <w:sz w:val="24"/>
          <w:szCs w:val="24"/>
          <w:lang w:val="lt-LT"/>
        </w:rPr>
        <w:t xml:space="preserve">ukciono organizatoriaus patvirtintas dalyviu; </w:t>
      </w:r>
    </w:p>
    <w:p w14:paraId="5AB35B06" w14:textId="77777777" w:rsidR="00885E6F" w:rsidRPr="00854229"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rFonts w:eastAsia="Calibri"/>
          <w:color w:val="000000"/>
          <w:sz w:val="24"/>
          <w:szCs w:val="24"/>
          <w:lang w:val="lt-LT"/>
        </w:rPr>
      </w:pPr>
      <w:r w:rsidRPr="007E399C">
        <w:rPr>
          <w:rFonts w:eastAsia="Calibri"/>
          <w:color w:val="000000"/>
          <w:sz w:val="24"/>
          <w:szCs w:val="24"/>
        </w:rPr>
        <w:t>3.3.</w:t>
      </w:r>
      <w:r>
        <w:rPr>
          <w:rFonts w:eastAsia="Calibri"/>
          <w:color w:val="000000"/>
          <w:sz w:val="24"/>
          <w:szCs w:val="24"/>
        </w:rPr>
        <w:t xml:space="preserve"> </w:t>
      </w:r>
      <w:r w:rsidRPr="00854229">
        <w:rPr>
          <w:rFonts w:eastAsia="Calibri"/>
          <w:b/>
          <w:bCs/>
          <w:color w:val="000000"/>
          <w:sz w:val="24"/>
          <w:szCs w:val="24"/>
          <w:lang w:val="lt-LT"/>
        </w:rPr>
        <w:t>Aukciono laimėtojas</w:t>
      </w:r>
      <w:r w:rsidRPr="00854229">
        <w:rPr>
          <w:rFonts w:eastAsia="Calibri"/>
          <w:color w:val="000000"/>
          <w:sz w:val="24"/>
          <w:szCs w:val="24"/>
          <w:lang w:val="lt-LT"/>
        </w:rPr>
        <w:t xml:space="preserve"> – didžiausią kainą pasiūlęs </w:t>
      </w:r>
      <w:r>
        <w:rPr>
          <w:rFonts w:eastAsia="Calibri"/>
          <w:color w:val="000000"/>
          <w:sz w:val="24"/>
          <w:szCs w:val="24"/>
          <w:lang w:val="lt-LT"/>
        </w:rPr>
        <w:t>A</w:t>
      </w:r>
      <w:r w:rsidRPr="00854229">
        <w:rPr>
          <w:rFonts w:eastAsia="Calibri"/>
          <w:color w:val="000000"/>
          <w:sz w:val="24"/>
          <w:szCs w:val="24"/>
          <w:lang w:val="lt-LT"/>
        </w:rPr>
        <w:t xml:space="preserve">ukciono dalyvis, kuris paskelbtas </w:t>
      </w:r>
      <w:r>
        <w:rPr>
          <w:rFonts w:eastAsia="Calibri"/>
          <w:color w:val="000000"/>
          <w:sz w:val="24"/>
          <w:szCs w:val="24"/>
          <w:lang w:val="lt-LT"/>
        </w:rPr>
        <w:t>A</w:t>
      </w:r>
      <w:r w:rsidRPr="00854229">
        <w:rPr>
          <w:rFonts w:eastAsia="Calibri"/>
          <w:color w:val="000000"/>
          <w:sz w:val="24"/>
          <w:szCs w:val="24"/>
          <w:lang w:val="lt-LT"/>
        </w:rPr>
        <w:t>ukciono laimėtoju.</w:t>
      </w:r>
    </w:p>
    <w:p w14:paraId="2DB7D75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rFonts w:eastAsia="Calibri"/>
          <w:szCs w:val="24"/>
        </w:rPr>
      </w:pPr>
      <w:r w:rsidRPr="00854229">
        <w:rPr>
          <w:rFonts w:eastAsia="Calibri"/>
          <w:bCs/>
          <w:color w:val="000000"/>
          <w:sz w:val="24"/>
          <w:szCs w:val="24"/>
        </w:rPr>
        <w:t>3.4.</w:t>
      </w:r>
      <w:r>
        <w:rPr>
          <w:rFonts w:eastAsia="Calibri"/>
          <w:b/>
          <w:color w:val="000000"/>
          <w:szCs w:val="24"/>
        </w:rPr>
        <w:t xml:space="preserve"> </w:t>
      </w:r>
      <w:r w:rsidRPr="004B1D9E">
        <w:rPr>
          <w:b/>
          <w:sz w:val="24"/>
          <w:szCs w:val="24"/>
          <w:lang w:val="lt-LT" w:eastAsia="lt-LT"/>
        </w:rPr>
        <w:t>Elektroninis aukcionas</w:t>
      </w:r>
      <w:r w:rsidRPr="004B1D9E">
        <w:rPr>
          <w:sz w:val="24"/>
          <w:szCs w:val="24"/>
          <w:lang w:val="lt-LT" w:eastAsia="lt-LT"/>
        </w:rPr>
        <w:t xml:space="preserve"> – </w:t>
      </w:r>
      <w:r>
        <w:rPr>
          <w:sz w:val="24"/>
          <w:szCs w:val="24"/>
          <w:lang w:val="lt-LT" w:eastAsia="lt-LT"/>
        </w:rPr>
        <w:t>A</w:t>
      </w:r>
      <w:r w:rsidRPr="004B1D9E">
        <w:rPr>
          <w:sz w:val="24"/>
          <w:szCs w:val="24"/>
          <w:lang w:val="lt-LT" w:eastAsia="lt-LT"/>
        </w:rPr>
        <w:t xml:space="preserve">ukcionas, vykdomas elektroninėmis priemonėmis specialiai </w:t>
      </w:r>
      <w:r>
        <w:rPr>
          <w:sz w:val="24"/>
          <w:szCs w:val="24"/>
          <w:lang w:val="lt-LT" w:eastAsia="lt-LT"/>
        </w:rPr>
        <w:t>A</w:t>
      </w:r>
      <w:r w:rsidRPr="004B1D9E">
        <w:rPr>
          <w:sz w:val="24"/>
          <w:szCs w:val="24"/>
          <w:lang w:val="lt-LT" w:eastAsia="lt-LT"/>
        </w:rPr>
        <w:t>ukcionui skirtoje interneto svetainėje, naudojantis informacine sistema;</w:t>
      </w:r>
    </w:p>
    <w:p w14:paraId="00CCD623" w14:textId="77777777" w:rsidR="00885E6F" w:rsidRPr="004B1D9E" w:rsidRDefault="00885E6F" w:rsidP="00885E6F">
      <w:pPr>
        <w:tabs>
          <w:tab w:val="left" w:pos="0"/>
        </w:tabs>
        <w:jc w:val="both"/>
        <w:rPr>
          <w:rFonts w:eastAsia="Calibri"/>
          <w:sz w:val="24"/>
          <w:szCs w:val="24"/>
          <w:lang w:val="lt-LT"/>
        </w:rPr>
      </w:pPr>
      <w:r w:rsidRPr="004B1D9E">
        <w:rPr>
          <w:rFonts w:eastAsia="Calibri"/>
          <w:bCs/>
          <w:color w:val="000000"/>
          <w:sz w:val="24"/>
          <w:szCs w:val="24"/>
          <w:lang w:val="lt-LT"/>
        </w:rPr>
        <w:t xml:space="preserve">               3.5.</w:t>
      </w:r>
      <w:r w:rsidRPr="004B1D9E">
        <w:rPr>
          <w:rFonts w:eastAsia="Calibri"/>
          <w:b/>
          <w:bCs/>
          <w:color w:val="000000"/>
          <w:sz w:val="24"/>
          <w:szCs w:val="24"/>
          <w:lang w:val="lt-LT"/>
        </w:rPr>
        <w:t xml:space="preserve"> Dalyvio garantinis įnašas</w:t>
      </w:r>
      <w:r w:rsidRPr="004B1D9E">
        <w:rPr>
          <w:rFonts w:eastAsia="Calibri"/>
          <w:bCs/>
          <w:color w:val="000000"/>
          <w:sz w:val="24"/>
          <w:szCs w:val="24"/>
          <w:lang w:val="lt-LT"/>
        </w:rPr>
        <w:t xml:space="preserve"> – Aukciono organizatoriaus skelbime nurodyta konkreti pinigų suma eurais, kurią asmuo privalo sumokėti į </w:t>
      </w:r>
      <w:r>
        <w:rPr>
          <w:rFonts w:eastAsia="Calibri"/>
          <w:bCs/>
          <w:color w:val="000000"/>
          <w:sz w:val="24"/>
          <w:szCs w:val="24"/>
          <w:lang w:val="lt-LT"/>
        </w:rPr>
        <w:t>A</w:t>
      </w:r>
      <w:r w:rsidRPr="004B1D9E">
        <w:rPr>
          <w:rFonts w:eastAsia="Calibri"/>
          <w:bCs/>
          <w:color w:val="000000"/>
          <w:sz w:val="24"/>
          <w:szCs w:val="24"/>
          <w:lang w:val="lt-LT"/>
        </w:rPr>
        <w:t xml:space="preserve">ukciono organizatoriaus skelbime nurodytą banko sąskaitą prieš </w:t>
      </w:r>
      <w:r w:rsidRPr="004B1D9E">
        <w:rPr>
          <w:rFonts w:eastAsia="Calibri"/>
          <w:bCs/>
          <w:sz w:val="24"/>
          <w:szCs w:val="24"/>
          <w:lang w:val="lt-LT"/>
        </w:rPr>
        <w:t>registruodamasis</w:t>
      </w:r>
      <w:r w:rsidRPr="004B1D9E">
        <w:rPr>
          <w:rFonts w:eastAsia="Calibri"/>
          <w:sz w:val="24"/>
          <w:szCs w:val="24"/>
          <w:lang w:val="lt-LT"/>
        </w:rPr>
        <w:t xml:space="preserve"> </w:t>
      </w:r>
      <w:r w:rsidRPr="004B1D9E">
        <w:rPr>
          <w:rFonts w:eastAsia="Calibri"/>
          <w:bCs/>
          <w:color w:val="000000"/>
          <w:sz w:val="24"/>
          <w:szCs w:val="24"/>
          <w:lang w:val="lt-LT"/>
        </w:rPr>
        <w:t>į aukcioną;</w:t>
      </w:r>
    </w:p>
    <w:p w14:paraId="4D3FB2AA" w14:textId="77777777" w:rsidR="00885E6F" w:rsidRPr="004B1D9E" w:rsidRDefault="00885E6F" w:rsidP="00885E6F">
      <w:pPr>
        <w:tabs>
          <w:tab w:val="left" w:pos="0"/>
        </w:tabs>
        <w:jc w:val="both"/>
        <w:rPr>
          <w:rFonts w:eastAsia="Calibri"/>
          <w:sz w:val="24"/>
          <w:szCs w:val="24"/>
          <w:lang w:val="lt-LT"/>
        </w:rPr>
      </w:pPr>
      <w:r w:rsidRPr="004B1D9E">
        <w:rPr>
          <w:rFonts w:eastAsia="Calibri"/>
          <w:sz w:val="24"/>
          <w:szCs w:val="24"/>
          <w:lang w:val="lt-LT"/>
        </w:rPr>
        <w:t xml:space="preserve">               </w:t>
      </w:r>
      <w:r w:rsidRPr="004B1D9E">
        <w:rPr>
          <w:rFonts w:eastAsia="Calibri"/>
          <w:color w:val="000000"/>
          <w:sz w:val="24"/>
          <w:szCs w:val="24"/>
          <w:lang w:val="lt-LT" w:eastAsia="lt-LT"/>
        </w:rPr>
        <w:t>3.6.</w:t>
      </w:r>
      <w:r w:rsidRPr="004B1D9E">
        <w:rPr>
          <w:rFonts w:eastAsia="Calibri"/>
          <w:b/>
          <w:color w:val="000000"/>
          <w:sz w:val="24"/>
          <w:szCs w:val="24"/>
          <w:lang w:val="lt-LT" w:eastAsia="lt-LT"/>
        </w:rPr>
        <w:t xml:space="preserve"> Dalyvio registravimo mokestis</w:t>
      </w:r>
      <w:r w:rsidRPr="004B1D9E">
        <w:rPr>
          <w:rFonts w:eastAsia="Calibri"/>
          <w:color w:val="000000"/>
          <w:sz w:val="24"/>
          <w:szCs w:val="24"/>
          <w:lang w:val="lt-LT" w:eastAsia="lt-LT"/>
        </w:rPr>
        <w:t xml:space="preserve"> – Aukciono organizatoriaus skelbime nurodyta konkreti pinigų suma eurais, kurią asmuo privalo sumokėti į </w:t>
      </w:r>
      <w:r>
        <w:rPr>
          <w:rFonts w:eastAsia="Calibri"/>
          <w:color w:val="000000"/>
          <w:sz w:val="24"/>
          <w:szCs w:val="24"/>
          <w:lang w:val="lt-LT" w:eastAsia="lt-LT"/>
        </w:rPr>
        <w:t>A</w:t>
      </w:r>
      <w:r w:rsidRPr="004B1D9E">
        <w:rPr>
          <w:rFonts w:eastAsia="Calibri"/>
          <w:color w:val="000000"/>
          <w:sz w:val="24"/>
          <w:szCs w:val="24"/>
          <w:lang w:val="lt-LT" w:eastAsia="lt-LT"/>
        </w:rPr>
        <w:t xml:space="preserve">ukciono organizatoriaus skelbime nurodytą banko sąskaitą prieš </w:t>
      </w:r>
      <w:r w:rsidRPr="004B1D9E">
        <w:rPr>
          <w:rFonts w:eastAsia="Calibri"/>
          <w:sz w:val="24"/>
          <w:szCs w:val="24"/>
          <w:lang w:val="lt-LT" w:eastAsia="lt-LT"/>
        </w:rPr>
        <w:t>registruodamasis</w:t>
      </w:r>
      <w:r w:rsidRPr="004B1D9E">
        <w:rPr>
          <w:rFonts w:eastAsia="Calibri"/>
          <w:sz w:val="24"/>
          <w:szCs w:val="24"/>
          <w:lang w:val="lt-LT"/>
        </w:rPr>
        <w:t xml:space="preserve"> </w:t>
      </w:r>
      <w:r w:rsidRPr="004B1D9E">
        <w:rPr>
          <w:rFonts w:eastAsia="Calibri"/>
          <w:color w:val="000000"/>
          <w:sz w:val="24"/>
          <w:szCs w:val="24"/>
          <w:lang w:val="lt-LT" w:eastAsia="lt-LT"/>
        </w:rPr>
        <w:t xml:space="preserve">į </w:t>
      </w:r>
      <w:r>
        <w:rPr>
          <w:rFonts w:eastAsia="Calibri"/>
          <w:color w:val="000000"/>
          <w:sz w:val="24"/>
          <w:szCs w:val="24"/>
          <w:lang w:val="lt-LT" w:eastAsia="lt-LT"/>
        </w:rPr>
        <w:t>A</w:t>
      </w:r>
      <w:r w:rsidRPr="004B1D9E">
        <w:rPr>
          <w:rFonts w:eastAsia="Calibri"/>
          <w:color w:val="000000"/>
          <w:sz w:val="24"/>
          <w:szCs w:val="24"/>
          <w:lang w:val="lt-LT" w:eastAsia="lt-LT"/>
        </w:rPr>
        <w:t>ukcioną (jeigu taikoma) ir kuri negrąžinama, neįskaitoma į turto pardavimo kainą, išskyrus ši</w:t>
      </w:r>
      <w:r>
        <w:rPr>
          <w:rFonts w:eastAsia="Calibri"/>
          <w:color w:val="000000"/>
          <w:sz w:val="24"/>
          <w:szCs w:val="24"/>
          <w:lang w:val="lt-LT" w:eastAsia="lt-LT"/>
        </w:rPr>
        <w:t>ų</w:t>
      </w:r>
      <w:r w:rsidRPr="004B1D9E">
        <w:rPr>
          <w:rFonts w:eastAsia="Calibri"/>
          <w:color w:val="000000"/>
          <w:sz w:val="24"/>
          <w:szCs w:val="24"/>
          <w:lang w:val="lt-LT" w:eastAsia="lt-LT"/>
        </w:rPr>
        <w:t xml:space="preserve"> </w:t>
      </w:r>
      <w:r>
        <w:rPr>
          <w:color w:val="000000"/>
          <w:sz w:val="24"/>
          <w:szCs w:val="24"/>
          <w:lang w:val="lt-LT" w:eastAsia="lt-LT"/>
        </w:rPr>
        <w:t>Taisyklių</w:t>
      </w:r>
      <w:r w:rsidRPr="004B1D9E">
        <w:rPr>
          <w:rFonts w:eastAsia="Calibri"/>
          <w:color w:val="000000" w:themeColor="text1"/>
          <w:sz w:val="24"/>
          <w:szCs w:val="24"/>
          <w:lang w:val="lt-LT" w:eastAsia="lt-LT"/>
        </w:rPr>
        <w:t xml:space="preserve"> 16 punkte</w:t>
      </w:r>
      <w:r w:rsidRPr="004B1D9E">
        <w:rPr>
          <w:rFonts w:eastAsia="Calibri"/>
          <w:color w:val="000000"/>
          <w:sz w:val="24"/>
          <w:szCs w:val="24"/>
          <w:lang w:val="lt-LT" w:eastAsia="lt-LT"/>
        </w:rPr>
        <w:t xml:space="preserve"> nurodytą atvejį, ir kai nesusirenka </w:t>
      </w:r>
      <w:r>
        <w:rPr>
          <w:rFonts w:eastAsia="Calibri"/>
          <w:color w:val="000000"/>
          <w:sz w:val="24"/>
          <w:szCs w:val="24"/>
          <w:lang w:val="lt-LT" w:eastAsia="lt-LT"/>
        </w:rPr>
        <w:t>A</w:t>
      </w:r>
      <w:r w:rsidRPr="004B1D9E">
        <w:rPr>
          <w:rFonts w:eastAsia="Calibri"/>
          <w:color w:val="000000"/>
          <w:sz w:val="24"/>
          <w:szCs w:val="24"/>
          <w:lang w:val="lt-LT" w:eastAsia="lt-LT"/>
        </w:rPr>
        <w:t xml:space="preserve">ukciono skelbime nurodytas minimalus privalomas </w:t>
      </w:r>
      <w:r>
        <w:rPr>
          <w:rFonts w:eastAsia="Calibri"/>
          <w:color w:val="000000"/>
          <w:sz w:val="24"/>
          <w:szCs w:val="24"/>
          <w:lang w:val="lt-LT" w:eastAsia="lt-LT"/>
        </w:rPr>
        <w:t>A</w:t>
      </w:r>
      <w:r w:rsidRPr="004B1D9E">
        <w:rPr>
          <w:rFonts w:eastAsia="Calibri"/>
          <w:color w:val="000000"/>
          <w:sz w:val="24"/>
          <w:szCs w:val="24"/>
          <w:lang w:val="lt-LT" w:eastAsia="lt-LT"/>
        </w:rPr>
        <w:t>ukciono dalyvių skaičius (jeigu taikoma);</w:t>
      </w:r>
    </w:p>
    <w:p w14:paraId="1FB5F53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 xml:space="preserve">3.7. </w:t>
      </w:r>
      <w:r w:rsidRPr="004B1D9E">
        <w:rPr>
          <w:b/>
          <w:sz w:val="24"/>
          <w:szCs w:val="24"/>
          <w:lang w:val="lt-LT" w:eastAsia="lt-LT"/>
        </w:rPr>
        <w:t>Tiesioginis aukcionas</w:t>
      </w:r>
      <w:r w:rsidRPr="004B1D9E">
        <w:rPr>
          <w:sz w:val="24"/>
          <w:szCs w:val="24"/>
          <w:lang w:val="lt-LT" w:eastAsia="lt-LT"/>
        </w:rPr>
        <w:t xml:space="preserve"> – </w:t>
      </w:r>
      <w:r>
        <w:rPr>
          <w:sz w:val="24"/>
          <w:szCs w:val="24"/>
          <w:lang w:val="lt-LT" w:eastAsia="lt-LT"/>
        </w:rPr>
        <w:t>A</w:t>
      </w:r>
      <w:r w:rsidRPr="004B1D9E">
        <w:rPr>
          <w:sz w:val="24"/>
          <w:szCs w:val="24"/>
          <w:lang w:val="lt-LT" w:eastAsia="lt-LT"/>
        </w:rPr>
        <w:t xml:space="preserve">ukcionas, vykdomas skelbime apie </w:t>
      </w:r>
      <w:r>
        <w:rPr>
          <w:sz w:val="24"/>
          <w:szCs w:val="24"/>
          <w:lang w:val="lt-LT" w:eastAsia="lt-LT"/>
        </w:rPr>
        <w:t>A</w:t>
      </w:r>
      <w:r w:rsidRPr="004B1D9E">
        <w:rPr>
          <w:sz w:val="24"/>
          <w:szCs w:val="24"/>
          <w:lang w:val="lt-LT" w:eastAsia="lt-LT"/>
        </w:rPr>
        <w:t xml:space="preserve">ukcioną nurodytoje vietoje ir nurodytu laiku, </w:t>
      </w:r>
      <w:r>
        <w:rPr>
          <w:sz w:val="24"/>
          <w:szCs w:val="24"/>
          <w:lang w:val="lt-LT" w:eastAsia="lt-LT"/>
        </w:rPr>
        <w:t>A</w:t>
      </w:r>
      <w:r w:rsidRPr="004B1D9E">
        <w:rPr>
          <w:sz w:val="24"/>
          <w:szCs w:val="24"/>
          <w:lang w:val="lt-LT" w:eastAsia="lt-LT"/>
        </w:rPr>
        <w:t xml:space="preserve">ukciono vedėjui ir </w:t>
      </w:r>
      <w:r>
        <w:rPr>
          <w:sz w:val="24"/>
          <w:szCs w:val="24"/>
          <w:lang w:val="lt-LT" w:eastAsia="lt-LT"/>
        </w:rPr>
        <w:t>A</w:t>
      </w:r>
      <w:r w:rsidRPr="004B1D9E">
        <w:rPr>
          <w:sz w:val="24"/>
          <w:szCs w:val="24"/>
          <w:lang w:val="lt-LT" w:eastAsia="lt-LT"/>
        </w:rPr>
        <w:t>ukciono dalyviams bendraujant tiesiogiai;</w:t>
      </w:r>
    </w:p>
    <w:p w14:paraId="228CC23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3.8. </w:t>
      </w:r>
      <w:r w:rsidRPr="004B1D9E">
        <w:rPr>
          <w:b/>
          <w:color w:val="000000"/>
          <w:sz w:val="24"/>
          <w:szCs w:val="24"/>
          <w:lang w:val="lt-LT" w:eastAsia="lt-LT"/>
        </w:rPr>
        <w:t>Komisija</w:t>
      </w:r>
      <w:r w:rsidRPr="004B1D9E">
        <w:rPr>
          <w:color w:val="000000"/>
          <w:sz w:val="24"/>
          <w:szCs w:val="24"/>
          <w:lang w:val="lt-LT" w:eastAsia="lt-LT"/>
        </w:rPr>
        <w:t xml:space="preserve"> –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administracijos direktoriaus įsakymu sudaryta </w:t>
      </w:r>
      <w:r>
        <w:rPr>
          <w:color w:val="000000"/>
          <w:sz w:val="24"/>
          <w:szCs w:val="24"/>
          <w:lang w:val="lt-LT" w:eastAsia="lt-LT"/>
        </w:rPr>
        <w:t>A</w:t>
      </w:r>
      <w:r w:rsidRPr="004B1D9E">
        <w:rPr>
          <w:color w:val="000000"/>
          <w:sz w:val="24"/>
          <w:szCs w:val="24"/>
          <w:lang w:val="lt-LT" w:eastAsia="lt-LT"/>
        </w:rPr>
        <w:t>ukciono komisija, susidedanti iš ne mažiau kaip trijų narių.</w:t>
      </w:r>
    </w:p>
    <w:p w14:paraId="0D03177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 xml:space="preserve">4. Kai taisyklių nuostatos taikomos ir elektroniniam aukcionui, ir tiesioginiam </w:t>
      </w:r>
      <w:r>
        <w:rPr>
          <w:sz w:val="24"/>
          <w:szCs w:val="24"/>
          <w:lang w:val="lt-LT" w:eastAsia="lt-LT"/>
        </w:rPr>
        <w:t>A</w:t>
      </w:r>
      <w:r w:rsidRPr="004B1D9E">
        <w:rPr>
          <w:sz w:val="24"/>
          <w:szCs w:val="24"/>
          <w:lang w:val="lt-LT" w:eastAsia="lt-LT"/>
        </w:rPr>
        <w:t>ukcionui, vartojama sąvoka „</w:t>
      </w:r>
      <w:r>
        <w:rPr>
          <w:sz w:val="24"/>
          <w:szCs w:val="24"/>
          <w:lang w:val="lt-LT" w:eastAsia="lt-LT"/>
        </w:rPr>
        <w:t>A</w:t>
      </w:r>
      <w:r w:rsidRPr="004B1D9E">
        <w:rPr>
          <w:sz w:val="24"/>
          <w:szCs w:val="24"/>
          <w:lang w:val="lt-LT" w:eastAsia="lt-LT"/>
        </w:rPr>
        <w:t>ukcionas“.</w:t>
      </w:r>
    </w:p>
    <w:p w14:paraId="4AA7EA2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 xml:space="preserve">5. Aukcione dalyvauti gali fiziniai asmenys, juridiniai asmenys, kitos organizacijos, taip pat juridinių asmenų ar  kitų organizacijų filialai ir atstovybės. </w:t>
      </w:r>
    </w:p>
    <w:p w14:paraId="26CE9D4E" w14:textId="77777777" w:rsidR="00885E6F" w:rsidRPr="004B1D9E" w:rsidRDefault="00885E6F" w:rsidP="00885E6F">
      <w:pPr>
        <w:ind w:firstLine="851"/>
        <w:jc w:val="both"/>
        <w:rPr>
          <w:color w:val="000000"/>
          <w:sz w:val="24"/>
          <w:szCs w:val="24"/>
          <w:lang w:val="lt-LT"/>
        </w:rPr>
      </w:pPr>
      <w:r w:rsidRPr="004B1D9E">
        <w:rPr>
          <w:sz w:val="24"/>
          <w:szCs w:val="24"/>
          <w:lang w:val="lt-LT" w:eastAsia="lt-LT"/>
        </w:rPr>
        <w:lastRenderedPageBreak/>
        <w:t xml:space="preserve"> 6. </w:t>
      </w:r>
      <w:r w:rsidRPr="004B1D9E">
        <w:rPr>
          <w:color w:val="000000"/>
          <w:sz w:val="24"/>
          <w:szCs w:val="24"/>
          <w:lang w:val="lt-LT"/>
        </w:rPr>
        <w:t xml:space="preserve">Jeigu turtas nebuvo parduotas aukcione, jis gali būti naudojamas kitu Turto valdymo, naudojimo ir disponavimo juo įstatymo nustatytu būdu, nurašomas arba parduodamas pakartotiniame </w:t>
      </w:r>
      <w:r>
        <w:rPr>
          <w:color w:val="000000"/>
          <w:sz w:val="24"/>
          <w:szCs w:val="24"/>
          <w:lang w:val="lt-LT"/>
        </w:rPr>
        <w:t>A</w:t>
      </w:r>
      <w:r w:rsidRPr="004B1D9E">
        <w:rPr>
          <w:color w:val="000000"/>
          <w:sz w:val="24"/>
          <w:szCs w:val="24"/>
          <w:lang w:val="lt-LT"/>
        </w:rPr>
        <w:t xml:space="preserve">ukcione, sumažinus pradinę pardavimo kainą ne daugiau kaip 30 proc. ankstesniame aukcione nustatytos pradinės pardavimo kainos, o pradedant ketvirtuoju aukcionu – ne daugiau kaip 50 proc.  ankstesniame </w:t>
      </w:r>
      <w:r>
        <w:rPr>
          <w:color w:val="000000"/>
          <w:sz w:val="24"/>
          <w:szCs w:val="24"/>
          <w:lang w:val="lt-LT"/>
        </w:rPr>
        <w:t>A</w:t>
      </w:r>
      <w:r w:rsidRPr="004B1D9E">
        <w:rPr>
          <w:color w:val="000000"/>
          <w:sz w:val="24"/>
          <w:szCs w:val="24"/>
          <w:lang w:val="lt-LT"/>
        </w:rPr>
        <w:t xml:space="preserve">ukcione nustatytos pradinės pardavimo kainos. Pakartotinių </w:t>
      </w:r>
      <w:r>
        <w:rPr>
          <w:color w:val="000000"/>
          <w:sz w:val="24"/>
          <w:szCs w:val="24"/>
          <w:lang w:val="lt-LT"/>
        </w:rPr>
        <w:t>A</w:t>
      </w:r>
      <w:r w:rsidRPr="004B1D9E">
        <w:rPr>
          <w:color w:val="000000"/>
          <w:sz w:val="24"/>
          <w:szCs w:val="24"/>
          <w:lang w:val="lt-LT"/>
        </w:rPr>
        <w:t xml:space="preserve">ukcionų skaičius neribojamas. </w:t>
      </w:r>
    </w:p>
    <w:p w14:paraId="5F75899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 xml:space="preserve">7. Aukcione gali būti neparduodamas Savivaldybės turtas, kurio rinkos vertė yra mažesnė už </w:t>
      </w:r>
      <w:r>
        <w:rPr>
          <w:sz w:val="24"/>
          <w:szCs w:val="24"/>
          <w:lang w:val="lt-LT" w:eastAsia="lt-LT"/>
        </w:rPr>
        <w:t>A</w:t>
      </w:r>
      <w:r w:rsidRPr="004B1D9E">
        <w:rPr>
          <w:sz w:val="24"/>
          <w:szCs w:val="24"/>
          <w:lang w:val="lt-LT" w:eastAsia="lt-LT"/>
        </w:rPr>
        <w:t>ukciono organizavimo išlaidas.</w:t>
      </w:r>
    </w:p>
    <w:p w14:paraId="3B2C0793"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p w14:paraId="232B623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II SKYRIUS</w:t>
      </w:r>
    </w:p>
    <w:p w14:paraId="5263298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AUKCIONO RENGĖJAS</w:t>
      </w:r>
    </w:p>
    <w:p w14:paraId="413CE23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p>
    <w:p w14:paraId="57BECDA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sz w:val="24"/>
          <w:szCs w:val="24"/>
          <w:lang w:val="lt-LT" w:eastAsia="lt-LT"/>
        </w:rPr>
        <w:t>8</w:t>
      </w:r>
      <w:r w:rsidRPr="004B1D9E">
        <w:rPr>
          <w:color w:val="000000"/>
          <w:sz w:val="24"/>
          <w:szCs w:val="24"/>
          <w:lang w:val="lt-LT" w:eastAsia="lt-LT"/>
        </w:rPr>
        <w:t xml:space="preserve">. Tiesioginį viešą prekių aukcioną rengia ir vykdo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administracijos direktoriaus įsakymu sudaryta komisija (toliau – Komisija). Elektroninis aukcionas vykdomas per valstybės įmonės Registrų centro administruojamą informacinę sistemą, kurį vykdo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administracijos darbuotojas, turintis prisijungimą prie šios sistemos. </w:t>
      </w:r>
    </w:p>
    <w:p w14:paraId="4DE3E3DE"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9. Tiesioginį aukcioną vykdo </w:t>
      </w:r>
      <w:r w:rsidRPr="004B1D9E">
        <w:rPr>
          <w:rFonts w:eastAsia="Lucida Sans Unicode"/>
          <w:color w:val="000000"/>
          <w:sz w:val="24"/>
          <w:szCs w:val="24"/>
          <w:lang w:val="lt-LT" w:eastAsia="ar-SA"/>
        </w:rPr>
        <w:t>Kalvarijos</w:t>
      </w:r>
      <w:r w:rsidRPr="004B1D9E">
        <w:rPr>
          <w:color w:val="000000"/>
          <w:sz w:val="24"/>
          <w:szCs w:val="24"/>
          <w:lang w:val="lt-LT" w:eastAsia="lt-LT"/>
        </w:rPr>
        <w:t xml:space="preserve"> savivaldybės administracijos direktoriaus įsakymu iš Komisijos narių paskirtas aukciono vedėjas.</w:t>
      </w:r>
    </w:p>
    <w:p w14:paraId="3AA9ACF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 xml:space="preserve">10. Komisija nustato aukcione parduodamo turto  pradinę pardavimo kainą, minimalų jos didinimo intervalą, dalyvių bilietų kainą. </w:t>
      </w:r>
      <w:r w:rsidRPr="00F54B93">
        <w:rPr>
          <w:sz w:val="24"/>
          <w:szCs w:val="24"/>
          <w:lang w:val="lt-LT" w:eastAsia="lt-LT"/>
        </w:rPr>
        <w:t xml:space="preserve">Komisijos posėdžiai yra teisėti, kai posėdyje dalyvauja ne mažiau kaip pusė Komisijos narių. </w:t>
      </w:r>
      <w:r w:rsidRPr="004B1D9E">
        <w:rPr>
          <w:color w:val="000000"/>
          <w:sz w:val="24"/>
          <w:szCs w:val="24"/>
          <w:lang w:val="lt-LT" w:eastAsia="lt-LT"/>
        </w:rPr>
        <w:t>Komisija sprendimus priima paprasta balsų dauguma, atviru balsavimu. Komisijos sprendimai įforminami protokolu. Protokolą surašo Komisijos sekretorius. Protokolą pasirašo visi  Komisijos nariai.</w:t>
      </w:r>
    </w:p>
    <w:p w14:paraId="1A5C659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p>
    <w:p w14:paraId="65B2ACC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III SKYRIUS</w:t>
      </w:r>
    </w:p>
    <w:p w14:paraId="129BDE83"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AUKCIONO SKELBIMAS</w:t>
      </w:r>
    </w:p>
    <w:p w14:paraId="00B3F740"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14:paraId="1320F372"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color w:val="000000"/>
          <w:sz w:val="24"/>
          <w:szCs w:val="24"/>
          <w:lang w:val="lt-LT" w:eastAsia="lt-LT"/>
        </w:rPr>
      </w:pPr>
      <w:r w:rsidRPr="004B1D9E">
        <w:rPr>
          <w:color w:val="000000"/>
          <w:sz w:val="24"/>
          <w:szCs w:val="24"/>
          <w:lang w:val="lt-LT" w:eastAsia="lt-LT"/>
        </w:rPr>
        <w:t>11. Apie rengiamą aukcioną ne vėliau kaip prieš 15 kalendorinių</w:t>
      </w:r>
      <w:r>
        <w:rPr>
          <w:color w:val="000000"/>
          <w:sz w:val="24"/>
          <w:szCs w:val="24"/>
          <w:lang w:val="lt-LT" w:eastAsia="lt-LT"/>
        </w:rPr>
        <w:t xml:space="preserve"> (</w:t>
      </w:r>
      <w:r w:rsidRPr="004B1D9E">
        <w:rPr>
          <w:sz w:val="24"/>
          <w:szCs w:val="24"/>
          <w:lang w:val="lt-LT" w:eastAsia="lt-LT"/>
        </w:rPr>
        <w:t>elektronin</w:t>
      </w:r>
      <w:r>
        <w:rPr>
          <w:sz w:val="24"/>
          <w:szCs w:val="24"/>
          <w:lang w:val="lt-LT" w:eastAsia="lt-LT"/>
        </w:rPr>
        <w:t>io</w:t>
      </w:r>
      <w:r w:rsidRPr="004B1D9E">
        <w:rPr>
          <w:sz w:val="24"/>
          <w:szCs w:val="24"/>
          <w:lang w:val="lt-LT" w:eastAsia="lt-LT"/>
        </w:rPr>
        <w:t xml:space="preserve"> aukcion</w:t>
      </w:r>
      <w:r>
        <w:rPr>
          <w:sz w:val="24"/>
          <w:szCs w:val="24"/>
          <w:lang w:val="lt-LT" w:eastAsia="lt-LT"/>
        </w:rPr>
        <w:t xml:space="preserve">o būdu </w:t>
      </w:r>
      <w:r w:rsidRPr="004B1D9E">
        <w:rPr>
          <w:color w:val="000000"/>
          <w:sz w:val="24"/>
          <w:szCs w:val="24"/>
          <w:lang w:val="lt-LT" w:eastAsia="lt-LT"/>
        </w:rPr>
        <w:t>ne vėliau kaip prieš 5 kalendorin</w:t>
      </w:r>
      <w:r>
        <w:rPr>
          <w:color w:val="000000"/>
          <w:sz w:val="24"/>
          <w:szCs w:val="24"/>
          <w:lang w:val="lt-LT" w:eastAsia="lt-LT"/>
        </w:rPr>
        <w:t>es</w:t>
      </w:r>
      <w:r w:rsidRPr="004B1D9E">
        <w:rPr>
          <w:color w:val="000000"/>
          <w:sz w:val="24"/>
          <w:szCs w:val="24"/>
          <w:lang w:val="lt-LT" w:eastAsia="lt-LT"/>
        </w:rPr>
        <w:t xml:space="preserve"> dien</w:t>
      </w:r>
      <w:r>
        <w:rPr>
          <w:color w:val="000000"/>
          <w:sz w:val="24"/>
          <w:szCs w:val="24"/>
          <w:lang w:val="lt-LT" w:eastAsia="lt-LT"/>
        </w:rPr>
        <w:t>as)</w:t>
      </w:r>
      <w:r w:rsidRPr="004B1D9E">
        <w:rPr>
          <w:color w:val="000000"/>
          <w:sz w:val="24"/>
          <w:szCs w:val="24"/>
          <w:lang w:val="lt-LT" w:eastAsia="lt-LT"/>
        </w:rPr>
        <w:t xml:space="preserve"> iki aukciono pradžios turi būti paskelbta Savivaldybės interneto svetainėje ir vietos spaudoje, o prireikus – ir kitose visuomenės informavimo priemonėse</w:t>
      </w:r>
      <w:r>
        <w:rPr>
          <w:color w:val="000000"/>
          <w:sz w:val="24"/>
          <w:szCs w:val="24"/>
          <w:lang w:val="lt-LT" w:eastAsia="lt-LT"/>
        </w:rPr>
        <w:t xml:space="preserve"> ar (ir)</w:t>
      </w:r>
      <w:r w:rsidRPr="004B1D9E">
        <w:rPr>
          <w:color w:val="000000"/>
          <w:sz w:val="24"/>
          <w:szCs w:val="24"/>
          <w:lang w:val="lt-LT" w:eastAsia="lt-LT"/>
        </w:rPr>
        <w:t xml:space="preserve"> specialioje interneto svetainėje</w:t>
      </w:r>
      <w:r>
        <w:rPr>
          <w:color w:val="000000"/>
          <w:sz w:val="24"/>
          <w:szCs w:val="24"/>
          <w:lang w:val="lt-LT" w:eastAsia="lt-LT"/>
        </w:rPr>
        <w:t>.</w:t>
      </w:r>
    </w:p>
    <w:p w14:paraId="722821CC" w14:textId="77777777" w:rsidR="00885E6F" w:rsidRDefault="00885E6F" w:rsidP="00885E6F">
      <w:pPr>
        <w:tabs>
          <w:tab w:val="left" w:pos="709"/>
        </w:tabs>
        <w:ind w:left="709"/>
        <w:jc w:val="both"/>
        <w:rPr>
          <w:sz w:val="24"/>
          <w:szCs w:val="24"/>
          <w:lang w:val="lt-LT"/>
        </w:rPr>
      </w:pPr>
      <w:r w:rsidRPr="004B1D9E">
        <w:rPr>
          <w:sz w:val="24"/>
          <w:szCs w:val="24"/>
          <w:lang w:val="lt-LT"/>
        </w:rPr>
        <w:t xml:space="preserve">   12. Skelbime apie Aukcioną turi būti nurodyta:</w:t>
      </w:r>
    </w:p>
    <w:p w14:paraId="08A57C19" w14:textId="77777777" w:rsidR="00885E6F" w:rsidRDefault="00885E6F" w:rsidP="00885E6F">
      <w:pPr>
        <w:tabs>
          <w:tab w:val="left" w:pos="709"/>
        </w:tabs>
        <w:ind w:left="709"/>
        <w:jc w:val="both"/>
        <w:rPr>
          <w:sz w:val="24"/>
          <w:szCs w:val="24"/>
        </w:rPr>
      </w:pPr>
      <w:r>
        <w:rPr>
          <w:sz w:val="24"/>
          <w:szCs w:val="24"/>
        </w:rPr>
        <w:t xml:space="preserve">   12. 1</w:t>
      </w:r>
      <w:r w:rsidRPr="00985FD6">
        <w:rPr>
          <w:sz w:val="24"/>
          <w:szCs w:val="24"/>
          <w:lang w:val="lt-LT"/>
        </w:rPr>
        <w:t>. turto valdytojas;</w:t>
      </w:r>
    </w:p>
    <w:p w14:paraId="4F967305" w14:textId="77777777" w:rsidR="00885E6F" w:rsidRPr="00B0762F" w:rsidRDefault="00885E6F" w:rsidP="00885E6F">
      <w:pPr>
        <w:tabs>
          <w:tab w:val="left" w:pos="709"/>
        </w:tabs>
        <w:jc w:val="both"/>
        <w:rPr>
          <w:sz w:val="24"/>
          <w:szCs w:val="24"/>
          <w:lang w:val="lt-LT"/>
        </w:rPr>
      </w:pPr>
      <w:r>
        <w:rPr>
          <w:sz w:val="24"/>
          <w:szCs w:val="24"/>
        </w:rPr>
        <w:tab/>
      </w:r>
      <w:r w:rsidRPr="00B0762F">
        <w:rPr>
          <w:sz w:val="24"/>
          <w:szCs w:val="24"/>
          <w:lang w:val="lt-LT"/>
        </w:rPr>
        <w:t xml:space="preserve">   12.2. </w:t>
      </w:r>
      <w:r w:rsidRPr="00D529EB">
        <w:rPr>
          <w:sz w:val="24"/>
          <w:szCs w:val="24"/>
          <w:lang w:val="lt-LT"/>
        </w:rPr>
        <w:t>aukciono rengėjas, jeigu aukcioną rengia ne turto valdytojas;</w:t>
      </w:r>
    </w:p>
    <w:p w14:paraId="59C75989" w14:textId="77777777" w:rsidR="00885E6F" w:rsidRPr="00D529EB" w:rsidRDefault="00885E6F" w:rsidP="00885E6F">
      <w:pPr>
        <w:ind w:firstLine="567"/>
        <w:jc w:val="both"/>
        <w:rPr>
          <w:sz w:val="24"/>
          <w:szCs w:val="24"/>
          <w:lang w:val="lt-LT"/>
        </w:rPr>
      </w:pPr>
      <w:r>
        <w:rPr>
          <w:sz w:val="24"/>
          <w:szCs w:val="24"/>
          <w:lang w:val="lt-LT"/>
        </w:rPr>
        <w:t xml:space="preserve">     </w:t>
      </w:r>
      <w:r w:rsidRPr="00D529EB">
        <w:rPr>
          <w:sz w:val="24"/>
          <w:szCs w:val="24"/>
          <w:lang w:val="lt-LT"/>
        </w:rPr>
        <w:t>1</w:t>
      </w:r>
      <w:r>
        <w:rPr>
          <w:sz w:val="24"/>
          <w:szCs w:val="24"/>
          <w:lang w:val="lt-LT"/>
        </w:rPr>
        <w:t>2</w:t>
      </w:r>
      <w:r w:rsidRPr="00D529EB">
        <w:rPr>
          <w:sz w:val="24"/>
          <w:szCs w:val="24"/>
          <w:lang w:val="lt-LT"/>
        </w:rPr>
        <w:t>.</w:t>
      </w:r>
      <w:r>
        <w:rPr>
          <w:sz w:val="24"/>
          <w:szCs w:val="24"/>
          <w:lang w:val="lt-LT"/>
        </w:rPr>
        <w:t>3</w:t>
      </w:r>
      <w:r w:rsidRPr="00D529EB">
        <w:rPr>
          <w:sz w:val="24"/>
          <w:szCs w:val="24"/>
          <w:lang w:val="lt-LT"/>
        </w:rPr>
        <w:t xml:space="preserve">. </w:t>
      </w:r>
      <w:r w:rsidRPr="004B1D9E">
        <w:rPr>
          <w:sz w:val="24"/>
          <w:szCs w:val="24"/>
          <w:lang w:val="lt-LT"/>
        </w:rPr>
        <w:t>informacija apie parduodamą Turtą:</w:t>
      </w:r>
    </w:p>
    <w:p w14:paraId="4FC2CAFD" w14:textId="77777777" w:rsidR="00885E6F" w:rsidRPr="004B1D9E" w:rsidRDefault="00885E6F" w:rsidP="00885E6F">
      <w:pPr>
        <w:tabs>
          <w:tab w:val="left" w:pos="709"/>
        </w:tabs>
        <w:ind w:left="737"/>
        <w:jc w:val="both"/>
        <w:rPr>
          <w:sz w:val="24"/>
          <w:szCs w:val="24"/>
          <w:lang w:val="lt-LT"/>
        </w:rPr>
      </w:pPr>
      <w:r w:rsidRPr="004B1D9E">
        <w:rPr>
          <w:sz w:val="24"/>
          <w:szCs w:val="24"/>
          <w:lang w:val="lt-LT"/>
        </w:rPr>
        <w:t xml:space="preserve">  12.</w:t>
      </w:r>
      <w:r>
        <w:rPr>
          <w:sz w:val="24"/>
          <w:szCs w:val="24"/>
          <w:lang w:val="lt-LT"/>
        </w:rPr>
        <w:t>3</w:t>
      </w:r>
      <w:r w:rsidRPr="004B1D9E">
        <w:rPr>
          <w:sz w:val="24"/>
          <w:szCs w:val="24"/>
          <w:lang w:val="lt-LT"/>
        </w:rPr>
        <w:t>.1. parduodamo Turto pavadinimas;</w:t>
      </w:r>
    </w:p>
    <w:p w14:paraId="7EF22D2A" w14:textId="77777777" w:rsidR="00885E6F" w:rsidRPr="004B1D9E" w:rsidRDefault="00885E6F" w:rsidP="00885E6F">
      <w:pPr>
        <w:tabs>
          <w:tab w:val="left" w:pos="709"/>
        </w:tabs>
        <w:ind w:left="737"/>
        <w:jc w:val="both"/>
        <w:rPr>
          <w:sz w:val="24"/>
          <w:szCs w:val="24"/>
          <w:lang w:val="lt-LT"/>
        </w:rPr>
      </w:pPr>
      <w:r w:rsidRPr="004B1D9E">
        <w:rPr>
          <w:sz w:val="24"/>
          <w:szCs w:val="24"/>
          <w:lang w:val="lt-LT"/>
        </w:rPr>
        <w:t xml:space="preserve">  12.</w:t>
      </w:r>
      <w:r>
        <w:rPr>
          <w:sz w:val="24"/>
          <w:szCs w:val="24"/>
          <w:lang w:val="lt-LT"/>
        </w:rPr>
        <w:t>3</w:t>
      </w:r>
      <w:r w:rsidRPr="004B1D9E">
        <w:rPr>
          <w:sz w:val="24"/>
          <w:szCs w:val="24"/>
          <w:lang w:val="lt-LT"/>
        </w:rPr>
        <w:t>.2. pagaminimo metai (jeigu reikia pildyti);</w:t>
      </w:r>
    </w:p>
    <w:p w14:paraId="2BBB9B9F" w14:textId="77777777" w:rsidR="00885E6F" w:rsidRPr="004B1D9E" w:rsidRDefault="00885E6F" w:rsidP="00885E6F">
      <w:pPr>
        <w:tabs>
          <w:tab w:val="left" w:pos="709"/>
        </w:tabs>
        <w:ind w:left="737"/>
        <w:jc w:val="both"/>
        <w:rPr>
          <w:sz w:val="24"/>
          <w:szCs w:val="24"/>
          <w:lang w:val="lt-LT"/>
        </w:rPr>
      </w:pPr>
      <w:r w:rsidRPr="004B1D9E">
        <w:rPr>
          <w:sz w:val="24"/>
          <w:szCs w:val="24"/>
          <w:lang w:val="lt-LT"/>
        </w:rPr>
        <w:t xml:space="preserve">  12.</w:t>
      </w:r>
      <w:r>
        <w:rPr>
          <w:sz w:val="24"/>
          <w:szCs w:val="24"/>
          <w:lang w:val="lt-LT"/>
        </w:rPr>
        <w:t>3</w:t>
      </w:r>
      <w:r w:rsidRPr="004B1D9E">
        <w:rPr>
          <w:sz w:val="24"/>
          <w:szCs w:val="24"/>
          <w:lang w:val="lt-LT"/>
        </w:rPr>
        <w:t>.3. techniniai duomenys (jeigu reikia pildyti);</w:t>
      </w:r>
    </w:p>
    <w:p w14:paraId="574DE3E0" w14:textId="77777777" w:rsidR="00885E6F" w:rsidRPr="004B1D9E" w:rsidRDefault="00885E6F" w:rsidP="00885E6F">
      <w:pPr>
        <w:tabs>
          <w:tab w:val="left" w:pos="0"/>
        </w:tabs>
        <w:jc w:val="both"/>
        <w:rPr>
          <w:sz w:val="24"/>
          <w:szCs w:val="24"/>
          <w:lang w:val="lt-LT"/>
        </w:rPr>
      </w:pPr>
      <w:r w:rsidRPr="004B1D9E">
        <w:rPr>
          <w:sz w:val="24"/>
          <w:szCs w:val="24"/>
          <w:lang w:val="lt-LT"/>
        </w:rPr>
        <w:t xml:space="preserve">              12.</w:t>
      </w:r>
      <w:r>
        <w:rPr>
          <w:sz w:val="24"/>
          <w:szCs w:val="24"/>
          <w:lang w:val="lt-LT"/>
        </w:rPr>
        <w:t>3</w:t>
      </w:r>
      <w:r w:rsidRPr="004B1D9E">
        <w:rPr>
          <w:sz w:val="24"/>
          <w:szCs w:val="24"/>
          <w:lang w:val="lt-LT"/>
        </w:rPr>
        <w:t>.4. parduodamo Turto sertifikato duomenys (jeigu pagal teisės aktų reikalavimus jam atitikties sertifikatas privalomas);</w:t>
      </w:r>
    </w:p>
    <w:p w14:paraId="622BDC4B" w14:textId="77777777" w:rsidR="00885E6F" w:rsidRPr="004B1D9E" w:rsidRDefault="00885E6F" w:rsidP="00885E6F">
      <w:pPr>
        <w:tabs>
          <w:tab w:val="left" w:pos="0"/>
        </w:tabs>
        <w:jc w:val="both"/>
        <w:rPr>
          <w:sz w:val="24"/>
          <w:szCs w:val="24"/>
          <w:lang w:val="lt-LT"/>
        </w:rPr>
      </w:pPr>
      <w:r w:rsidRPr="004B1D9E">
        <w:rPr>
          <w:sz w:val="24"/>
          <w:szCs w:val="24"/>
          <w:lang w:val="lt-LT"/>
        </w:rPr>
        <w:t xml:space="preserve">              12.</w:t>
      </w:r>
      <w:r>
        <w:rPr>
          <w:sz w:val="24"/>
          <w:szCs w:val="24"/>
          <w:lang w:val="lt-LT"/>
        </w:rPr>
        <w:t>3</w:t>
      </w:r>
      <w:r w:rsidRPr="004B1D9E">
        <w:rPr>
          <w:sz w:val="24"/>
          <w:szCs w:val="24"/>
          <w:lang w:val="lt-LT"/>
        </w:rPr>
        <w:t>.5. parduodamo Turto registracijos registre duomenys (jeigu pagal teisės aktų reikalavimus jį registruoti privaloma);</w:t>
      </w:r>
    </w:p>
    <w:p w14:paraId="47AF13DE" w14:textId="77777777" w:rsidR="00885E6F" w:rsidRPr="004B1D9E" w:rsidRDefault="00885E6F" w:rsidP="00885E6F">
      <w:pPr>
        <w:tabs>
          <w:tab w:val="left" w:pos="0"/>
        </w:tabs>
        <w:jc w:val="both"/>
        <w:rPr>
          <w:sz w:val="24"/>
          <w:szCs w:val="24"/>
          <w:lang w:val="lt-LT"/>
        </w:rPr>
      </w:pPr>
      <w:r w:rsidRPr="004B1D9E">
        <w:rPr>
          <w:sz w:val="24"/>
          <w:szCs w:val="24"/>
          <w:lang w:val="lt-LT"/>
        </w:rPr>
        <w:t xml:space="preserve">              12.</w:t>
      </w:r>
      <w:r>
        <w:rPr>
          <w:sz w:val="24"/>
          <w:szCs w:val="24"/>
          <w:lang w:val="lt-LT"/>
        </w:rPr>
        <w:t>4</w:t>
      </w:r>
      <w:r w:rsidRPr="004B1D9E">
        <w:rPr>
          <w:sz w:val="24"/>
          <w:szCs w:val="24"/>
          <w:lang w:val="lt-LT"/>
        </w:rPr>
        <w:t xml:space="preserve">. pradinė Turto pardavimo kaina. </w:t>
      </w:r>
      <w:r w:rsidRPr="004B1D9E">
        <w:rPr>
          <w:sz w:val="24"/>
          <w:szCs w:val="24"/>
          <w:lang w:val="lt-LT" w:eastAsia="lt-LT"/>
        </w:rPr>
        <w:t>P</w:t>
      </w:r>
      <w:r w:rsidRPr="004B1D9E">
        <w:rPr>
          <w:bCs/>
          <w:sz w:val="24"/>
          <w:szCs w:val="24"/>
          <w:lang w:val="lt-LT" w:eastAsia="lt-LT"/>
        </w:rPr>
        <w:t>radinė Turto pardavimo kaina apvalinama pagal matematines skaičių apvalinimo taisykles iki sveikojo skaičiaus (t. y. nurodoma kaina eurais be centų)</w:t>
      </w:r>
      <w:r w:rsidRPr="004B1D9E">
        <w:rPr>
          <w:sz w:val="24"/>
          <w:szCs w:val="24"/>
          <w:lang w:val="lt-LT"/>
        </w:rPr>
        <w:t>;</w:t>
      </w:r>
    </w:p>
    <w:p w14:paraId="229A17B2" w14:textId="77777777" w:rsidR="00885E6F" w:rsidRDefault="00885E6F" w:rsidP="00885E6F">
      <w:pPr>
        <w:tabs>
          <w:tab w:val="left" w:pos="709"/>
        </w:tabs>
        <w:ind w:left="709"/>
        <w:jc w:val="both"/>
        <w:rPr>
          <w:sz w:val="24"/>
          <w:szCs w:val="24"/>
          <w:lang w:val="lt-LT"/>
        </w:rPr>
      </w:pPr>
      <w:r w:rsidRPr="004B1D9E">
        <w:rPr>
          <w:sz w:val="24"/>
          <w:szCs w:val="24"/>
          <w:lang w:val="lt-LT"/>
        </w:rPr>
        <w:t xml:space="preserve">  </w:t>
      </w:r>
      <w:r>
        <w:rPr>
          <w:sz w:val="24"/>
          <w:szCs w:val="24"/>
          <w:lang w:val="lt-LT"/>
        </w:rPr>
        <w:t>12.5.</w:t>
      </w:r>
      <w:r w:rsidRPr="002B0B93">
        <w:rPr>
          <w:sz w:val="24"/>
          <w:szCs w:val="24"/>
          <w:lang w:val="lt-LT"/>
        </w:rPr>
        <w:t xml:space="preserve"> </w:t>
      </w:r>
      <w:r w:rsidRPr="004B1D9E">
        <w:rPr>
          <w:sz w:val="24"/>
          <w:szCs w:val="24"/>
          <w:lang w:val="lt-LT"/>
        </w:rPr>
        <w:t>minimalus kainos didinimo intervalas;</w:t>
      </w:r>
    </w:p>
    <w:p w14:paraId="0C8BDEA9" w14:textId="77777777" w:rsidR="00885E6F" w:rsidRPr="004B1D9E" w:rsidRDefault="00885E6F" w:rsidP="00885E6F">
      <w:pPr>
        <w:tabs>
          <w:tab w:val="left" w:pos="709"/>
        </w:tabs>
        <w:ind w:left="709"/>
        <w:jc w:val="both"/>
        <w:rPr>
          <w:sz w:val="24"/>
          <w:szCs w:val="24"/>
          <w:lang w:val="lt-LT"/>
        </w:rPr>
      </w:pPr>
      <w:r w:rsidRPr="004B1D9E">
        <w:rPr>
          <w:sz w:val="24"/>
          <w:szCs w:val="24"/>
          <w:lang w:val="lt-LT" w:eastAsia="lt-LT"/>
        </w:rPr>
        <w:t xml:space="preserve">  12.</w:t>
      </w:r>
      <w:r>
        <w:rPr>
          <w:sz w:val="24"/>
          <w:szCs w:val="24"/>
          <w:lang w:val="lt-LT" w:eastAsia="lt-LT"/>
        </w:rPr>
        <w:t>6</w:t>
      </w:r>
      <w:r w:rsidRPr="004B1D9E">
        <w:rPr>
          <w:sz w:val="24"/>
          <w:szCs w:val="24"/>
          <w:lang w:val="lt-LT" w:eastAsia="lt-LT"/>
        </w:rPr>
        <w:t>. registravimo į aukcioną pradžios ir pabaigos data (valandos, minutės)</w:t>
      </w:r>
      <w:r w:rsidRPr="004B1D9E">
        <w:rPr>
          <w:sz w:val="24"/>
          <w:szCs w:val="24"/>
          <w:lang w:val="lt-LT"/>
        </w:rPr>
        <w:t>;</w:t>
      </w:r>
    </w:p>
    <w:p w14:paraId="6CE9A872" w14:textId="77777777" w:rsidR="00885E6F" w:rsidRPr="004B1D9E" w:rsidRDefault="00885E6F" w:rsidP="00885E6F">
      <w:pPr>
        <w:tabs>
          <w:tab w:val="left" w:pos="709"/>
        </w:tabs>
        <w:ind w:left="709"/>
        <w:rPr>
          <w:sz w:val="24"/>
          <w:szCs w:val="24"/>
          <w:lang w:val="lt-LT"/>
        </w:rPr>
      </w:pPr>
      <w:r w:rsidRPr="004B1D9E">
        <w:rPr>
          <w:sz w:val="24"/>
          <w:szCs w:val="24"/>
          <w:lang w:val="lt-LT"/>
        </w:rPr>
        <w:t xml:space="preserve">  12.</w:t>
      </w:r>
      <w:r>
        <w:rPr>
          <w:sz w:val="24"/>
          <w:szCs w:val="24"/>
          <w:lang w:val="lt-LT"/>
        </w:rPr>
        <w:t>7</w:t>
      </w:r>
      <w:r w:rsidRPr="004B1D9E">
        <w:rPr>
          <w:sz w:val="24"/>
          <w:szCs w:val="24"/>
          <w:lang w:val="lt-LT"/>
        </w:rPr>
        <w:t>. Aukciono pradžios ir pabaigos data (valandos, minutės);</w:t>
      </w:r>
    </w:p>
    <w:p w14:paraId="5AF02050" w14:textId="77777777" w:rsidR="00885E6F" w:rsidRPr="004B1D9E" w:rsidRDefault="00885E6F" w:rsidP="00885E6F">
      <w:pPr>
        <w:ind w:firstLine="709"/>
        <w:rPr>
          <w:sz w:val="24"/>
          <w:szCs w:val="24"/>
          <w:lang w:val="lt-LT"/>
        </w:rPr>
      </w:pPr>
      <w:r w:rsidRPr="004B1D9E">
        <w:rPr>
          <w:sz w:val="24"/>
          <w:szCs w:val="24"/>
          <w:lang w:val="lt-LT"/>
        </w:rPr>
        <w:t xml:space="preserve">  12.</w:t>
      </w:r>
      <w:r>
        <w:rPr>
          <w:sz w:val="24"/>
          <w:szCs w:val="24"/>
          <w:lang w:val="lt-LT"/>
        </w:rPr>
        <w:t>8.</w:t>
      </w:r>
      <w:r w:rsidRPr="004B1D9E">
        <w:rPr>
          <w:sz w:val="24"/>
          <w:szCs w:val="24"/>
          <w:lang w:val="lt-LT"/>
        </w:rPr>
        <w:t xml:space="preserve"> Aukciono organizatoriaus darbuotojo, atsakingo už informacijos teikimą, vardas ir pavardė, pareigos, adresas, telefono numeris ir elektroninio pašto adresas;</w:t>
      </w:r>
    </w:p>
    <w:p w14:paraId="4914837D" w14:textId="77777777" w:rsidR="00885E6F" w:rsidRPr="004B1D9E" w:rsidRDefault="00885E6F" w:rsidP="00885E6F">
      <w:pPr>
        <w:tabs>
          <w:tab w:val="left" w:pos="709"/>
        </w:tabs>
        <w:ind w:left="709"/>
        <w:rPr>
          <w:sz w:val="24"/>
          <w:szCs w:val="24"/>
          <w:lang w:val="lt-LT"/>
        </w:rPr>
      </w:pPr>
      <w:r w:rsidRPr="004B1D9E">
        <w:rPr>
          <w:sz w:val="24"/>
          <w:szCs w:val="24"/>
          <w:lang w:val="lt-LT"/>
        </w:rPr>
        <w:t xml:space="preserve">  12.</w:t>
      </w:r>
      <w:r>
        <w:rPr>
          <w:sz w:val="24"/>
          <w:szCs w:val="24"/>
          <w:lang w:val="lt-LT"/>
        </w:rPr>
        <w:t>9</w:t>
      </w:r>
      <w:r w:rsidRPr="004B1D9E">
        <w:rPr>
          <w:sz w:val="24"/>
          <w:szCs w:val="24"/>
          <w:lang w:val="lt-LT"/>
        </w:rPr>
        <w:t>. parduodamo Turto apžiūros vieta, data, laikas ir sąlygos (jeigu taikoma);</w:t>
      </w:r>
    </w:p>
    <w:p w14:paraId="330537DD" w14:textId="77777777" w:rsidR="00885E6F" w:rsidRPr="004B1D9E" w:rsidRDefault="00885E6F" w:rsidP="00885E6F">
      <w:pPr>
        <w:tabs>
          <w:tab w:val="left" w:pos="709"/>
        </w:tabs>
        <w:ind w:left="709"/>
        <w:rPr>
          <w:sz w:val="24"/>
          <w:szCs w:val="24"/>
          <w:lang w:val="lt-LT"/>
        </w:rPr>
      </w:pPr>
      <w:r w:rsidRPr="004B1D9E">
        <w:rPr>
          <w:sz w:val="24"/>
          <w:szCs w:val="24"/>
          <w:lang w:val="lt-LT"/>
        </w:rPr>
        <w:t xml:space="preserve">  12.</w:t>
      </w:r>
      <w:r>
        <w:rPr>
          <w:sz w:val="24"/>
          <w:szCs w:val="24"/>
          <w:lang w:val="lt-LT"/>
        </w:rPr>
        <w:t>10</w:t>
      </w:r>
      <w:r w:rsidRPr="004B1D9E">
        <w:rPr>
          <w:sz w:val="24"/>
          <w:szCs w:val="24"/>
          <w:lang w:val="lt-LT"/>
        </w:rPr>
        <w:t>. minimalus privalomas Aukciono dalyvių skaičius (jeigu taikoma);</w:t>
      </w:r>
    </w:p>
    <w:p w14:paraId="6A3CF0E0" w14:textId="77777777" w:rsidR="00885E6F" w:rsidRPr="004B1D9E" w:rsidRDefault="00885E6F" w:rsidP="00885E6F">
      <w:pPr>
        <w:tabs>
          <w:tab w:val="left" w:pos="709"/>
        </w:tabs>
        <w:ind w:left="709"/>
        <w:rPr>
          <w:sz w:val="24"/>
          <w:szCs w:val="24"/>
          <w:lang w:val="lt-LT"/>
        </w:rPr>
      </w:pPr>
      <w:r w:rsidRPr="004B1D9E">
        <w:rPr>
          <w:sz w:val="24"/>
          <w:szCs w:val="24"/>
          <w:lang w:val="lt-LT"/>
        </w:rPr>
        <w:t xml:space="preserve">  12.</w:t>
      </w:r>
      <w:r>
        <w:rPr>
          <w:sz w:val="24"/>
          <w:szCs w:val="24"/>
          <w:lang w:val="lt-LT"/>
        </w:rPr>
        <w:t>11</w:t>
      </w:r>
      <w:r w:rsidRPr="004B1D9E">
        <w:rPr>
          <w:sz w:val="24"/>
          <w:szCs w:val="24"/>
          <w:lang w:val="lt-LT"/>
        </w:rPr>
        <w:t>. dalyvio registravimo mokesčio dydis ir jo sumokėjimo terminas (jeigu taikoma);</w:t>
      </w:r>
    </w:p>
    <w:p w14:paraId="3EF1A82D" w14:textId="77777777" w:rsidR="00885E6F" w:rsidRPr="004B1D9E" w:rsidRDefault="00885E6F" w:rsidP="00885E6F">
      <w:pPr>
        <w:tabs>
          <w:tab w:val="left" w:pos="709"/>
        </w:tabs>
        <w:ind w:left="709"/>
        <w:rPr>
          <w:sz w:val="24"/>
          <w:szCs w:val="24"/>
          <w:lang w:val="lt-LT"/>
        </w:rPr>
      </w:pPr>
      <w:r w:rsidRPr="004B1D9E">
        <w:rPr>
          <w:sz w:val="24"/>
          <w:szCs w:val="24"/>
          <w:lang w:val="lt-LT"/>
        </w:rPr>
        <w:t xml:space="preserve">  12.1</w:t>
      </w:r>
      <w:r>
        <w:rPr>
          <w:sz w:val="24"/>
          <w:szCs w:val="24"/>
          <w:lang w:val="lt-LT"/>
        </w:rPr>
        <w:t>2</w:t>
      </w:r>
      <w:r w:rsidRPr="004B1D9E">
        <w:rPr>
          <w:sz w:val="24"/>
          <w:szCs w:val="24"/>
          <w:lang w:val="lt-LT"/>
        </w:rPr>
        <w:t>. dalyvio garantinio įnašo dydis ir jo sumokėjimo terminas;</w:t>
      </w:r>
    </w:p>
    <w:p w14:paraId="57CDA847" w14:textId="77777777" w:rsidR="00885E6F" w:rsidRPr="004B1D9E" w:rsidRDefault="00885E6F" w:rsidP="00885E6F">
      <w:pPr>
        <w:rPr>
          <w:sz w:val="24"/>
          <w:szCs w:val="24"/>
          <w:lang w:val="lt-LT"/>
        </w:rPr>
      </w:pPr>
      <w:r w:rsidRPr="004B1D9E">
        <w:rPr>
          <w:sz w:val="24"/>
          <w:szCs w:val="24"/>
          <w:lang w:val="lt-LT"/>
        </w:rPr>
        <w:t xml:space="preserve">              12.1</w:t>
      </w:r>
      <w:r>
        <w:rPr>
          <w:sz w:val="24"/>
          <w:szCs w:val="24"/>
          <w:lang w:val="lt-LT"/>
        </w:rPr>
        <w:t>3</w:t>
      </w:r>
      <w:r w:rsidRPr="004B1D9E">
        <w:rPr>
          <w:sz w:val="24"/>
          <w:szCs w:val="24"/>
          <w:lang w:val="lt-LT"/>
        </w:rPr>
        <w:t>. Aukciono organizatoriaus sąskaita (-</w:t>
      </w:r>
      <w:proofErr w:type="spellStart"/>
      <w:r w:rsidRPr="004B1D9E">
        <w:rPr>
          <w:sz w:val="24"/>
          <w:szCs w:val="24"/>
          <w:lang w:val="lt-LT"/>
        </w:rPr>
        <w:t>os</w:t>
      </w:r>
      <w:proofErr w:type="spellEnd"/>
      <w:r w:rsidRPr="004B1D9E">
        <w:rPr>
          <w:sz w:val="24"/>
          <w:szCs w:val="24"/>
          <w:lang w:val="lt-LT"/>
        </w:rPr>
        <w:t>), į kurią (-</w:t>
      </w:r>
      <w:proofErr w:type="spellStart"/>
      <w:r w:rsidRPr="004B1D9E">
        <w:rPr>
          <w:sz w:val="24"/>
          <w:szCs w:val="24"/>
          <w:lang w:val="lt-LT"/>
        </w:rPr>
        <w:t>ias</w:t>
      </w:r>
      <w:proofErr w:type="spellEnd"/>
      <w:r w:rsidRPr="004B1D9E">
        <w:rPr>
          <w:sz w:val="24"/>
          <w:szCs w:val="24"/>
          <w:lang w:val="lt-LT"/>
        </w:rPr>
        <w:t>) turi būti sumokamas dalyvio garantinis įnašas, Aukciono dalyvio registravimo mokestis (jeigu taikoma) ir atsiskaitoma už parduodamą Turtą, numeris (-</w:t>
      </w:r>
      <w:proofErr w:type="spellStart"/>
      <w:r w:rsidRPr="004B1D9E">
        <w:rPr>
          <w:sz w:val="24"/>
          <w:szCs w:val="24"/>
          <w:lang w:val="lt-LT"/>
        </w:rPr>
        <w:t>iai</w:t>
      </w:r>
      <w:proofErr w:type="spellEnd"/>
      <w:r w:rsidRPr="004B1D9E">
        <w:rPr>
          <w:sz w:val="24"/>
          <w:szCs w:val="24"/>
          <w:lang w:val="lt-LT"/>
        </w:rPr>
        <w:t>);</w:t>
      </w:r>
    </w:p>
    <w:p w14:paraId="07BD9525" w14:textId="77777777" w:rsidR="00885E6F" w:rsidRPr="004B1D9E" w:rsidRDefault="00885E6F" w:rsidP="00885E6F">
      <w:pPr>
        <w:tabs>
          <w:tab w:val="left" w:pos="0"/>
        </w:tabs>
        <w:jc w:val="both"/>
        <w:rPr>
          <w:sz w:val="24"/>
          <w:szCs w:val="24"/>
          <w:lang w:val="lt-LT"/>
        </w:rPr>
      </w:pPr>
      <w:r w:rsidRPr="004B1D9E">
        <w:rPr>
          <w:sz w:val="24"/>
          <w:szCs w:val="24"/>
          <w:lang w:val="lt-LT" w:eastAsia="lt-LT"/>
        </w:rPr>
        <w:t xml:space="preserve">              12.1</w:t>
      </w:r>
      <w:r>
        <w:rPr>
          <w:sz w:val="24"/>
          <w:szCs w:val="24"/>
          <w:lang w:val="lt-LT" w:eastAsia="lt-LT"/>
        </w:rPr>
        <w:t>4</w:t>
      </w:r>
      <w:r w:rsidRPr="004B1D9E">
        <w:rPr>
          <w:sz w:val="24"/>
          <w:szCs w:val="24"/>
          <w:lang w:val="lt-LT" w:eastAsia="lt-LT"/>
        </w:rPr>
        <w:t>. atsiskaitymo už nupirktą Turtą terminas, tvarka ir / arba pirkimo ir pardavimo sutarties sąlygos, įsipareigojimų įvykdymo užtikrinimo priemonės</w:t>
      </w:r>
      <w:r w:rsidRPr="004B1D9E">
        <w:rPr>
          <w:sz w:val="24"/>
          <w:szCs w:val="24"/>
          <w:lang w:val="lt-LT"/>
        </w:rPr>
        <w:t>;</w:t>
      </w:r>
    </w:p>
    <w:p w14:paraId="0F0F6EC2" w14:textId="77777777" w:rsidR="00885E6F" w:rsidRPr="004B1D9E" w:rsidRDefault="00885E6F" w:rsidP="00885E6F">
      <w:pPr>
        <w:tabs>
          <w:tab w:val="left" w:pos="0"/>
        </w:tabs>
        <w:jc w:val="both"/>
        <w:rPr>
          <w:sz w:val="24"/>
          <w:szCs w:val="24"/>
          <w:lang w:val="lt-LT"/>
        </w:rPr>
      </w:pPr>
      <w:r w:rsidRPr="004B1D9E">
        <w:rPr>
          <w:sz w:val="24"/>
          <w:szCs w:val="24"/>
          <w:lang w:val="lt-LT"/>
        </w:rPr>
        <w:t xml:space="preserve">              12.1</w:t>
      </w:r>
      <w:r>
        <w:rPr>
          <w:sz w:val="24"/>
          <w:szCs w:val="24"/>
          <w:lang w:val="lt-LT"/>
        </w:rPr>
        <w:t>5</w:t>
      </w:r>
      <w:r w:rsidRPr="004B1D9E">
        <w:rPr>
          <w:sz w:val="24"/>
          <w:szCs w:val="24"/>
          <w:lang w:val="lt-LT"/>
        </w:rPr>
        <w:t>. garantinio įnašo (neįvykus aukcionui, atšaukus aukcioną, nelaimėjusiems dalyviams, kt. atvejais) grąžinimo tvarka ir terminai;</w:t>
      </w:r>
    </w:p>
    <w:p w14:paraId="5E18B26F" w14:textId="77777777" w:rsidR="00885E6F" w:rsidRPr="004B1D9E" w:rsidRDefault="00885E6F" w:rsidP="00885E6F">
      <w:pPr>
        <w:tabs>
          <w:tab w:val="left" w:pos="709"/>
        </w:tabs>
        <w:jc w:val="both"/>
        <w:rPr>
          <w:sz w:val="24"/>
          <w:szCs w:val="24"/>
          <w:lang w:val="lt-LT"/>
        </w:rPr>
      </w:pPr>
      <w:r w:rsidRPr="004B1D9E">
        <w:rPr>
          <w:sz w:val="24"/>
          <w:szCs w:val="24"/>
          <w:lang w:val="lt-LT"/>
        </w:rPr>
        <w:tab/>
        <w:t xml:space="preserve">  12.1</w:t>
      </w:r>
      <w:r>
        <w:rPr>
          <w:sz w:val="24"/>
          <w:szCs w:val="24"/>
          <w:lang w:val="lt-LT"/>
        </w:rPr>
        <w:t>6</w:t>
      </w:r>
      <w:r w:rsidRPr="004B1D9E">
        <w:rPr>
          <w:sz w:val="24"/>
          <w:szCs w:val="24"/>
          <w:lang w:val="lt-LT"/>
        </w:rPr>
        <w:t xml:space="preserve">. Aukciono organizatoriaus pavadinimas, kodas ir buveinė; </w:t>
      </w:r>
    </w:p>
    <w:p w14:paraId="748241BC" w14:textId="77777777" w:rsidR="00885E6F" w:rsidRPr="004B1D9E" w:rsidRDefault="00885E6F" w:rsidP="00885E6F">
      <w:pPr>
        <w:tabs>
          <w:tab w:val="left" w:pos="709"/>
        </w:tabs>
        <w:jc w:val="both"/>
        <w:rPr>
          <w:sz w:val="24"/>
          <w:szCs w:val="24"/>
          <w:lang w:val="lt-LT"/>
        </w:rPr>
      </w:pPr>
      <w:r w:rsidRPr="004B1D9E">
        <w:rPr>
          <w:sz w:val="24"/>
          <w:szCs w:val="24"/>
          <w:lang w:val="lt-LT"/>
        </w:rPr>
        <w:tab/>
        <w:t xml:space="preserve">  12.1</w:t>
      </w:r>
      <w:r>
        <w:rPr>
          <w:sz w:val="24"/>
          <w:szCs w:val="24"/>
          <w:lang w:val="lt-LT"/>
        </w:rPr>
        <w:t>7</w:t>
      </w:r>
      <w:r w:rsidRPr="004B1D9E">
        <w:rPr>
          <w:sz w:val="24"/>
          <w:szCs w:val="24"/>
          <w:lang w:val="lt-LT"/>
        </w:rPr>
        <w:t>. kiti kvalifikaciniai reikalavimai, susiję su parduodamu Turtu (jeigu taikoma);</w:t>
      </w:r>
    </w:p>
    <w:p w14:paraId="4420BB56" w14:textId="77777777" w:rsidR="00885E6F" w:rsidRPr="004B1D9E" w:rsidRDefault="00885E6F" w:rsidP="00885E6F">
      <w:pPr>
        <w:tabs>
          <w:tab w:val="left" w:pos="709"/>
        </w:tabs>
        <w:jc w:val="both"/>
        <w:rPr>
          <w:sz w:val="24"/>
          <w:szCs w:val="24"/>
          <w:lang w:val="lt-LT"/>
        </w:rPr>
      </w:pPr>
      <w:r w:rsidRPr="004B1D9E">
        <w:rPr>
          <w:sz w:val="24"/>
          <w:szCs w:val="24"/>
          <w:lang w:val="lt-LT"/>
        </w:rPr>
        <w:tab/>
        <w:t xml:space="preserve">  12.1</w:t>
      </w:r>
      <w:r>
        <w:rPr>
          <w:sz w:val="24"/>
          <w:szCs w:val="24"/>
          <w:lang w:val="lt-LT"/>
        </w:rPr>
        <w:t>8</w:t>
      </w:r>
      <w:r w:rsidRPr="004B1D9E">
        <w:rPr>
          <w:sz w:val="24"/>
          <w:szCs w:val="24"/>
          <w:lang w:val="lt-LT"/>
        </w:rPr>
        <w:t>. kita informacija.</w:t>
      </w:r>
    </w:p>
    <w:p w14:paraId="36BFBDC4" w14:textId="77777777" w:rsidR="00885E6F" w:rsidRPr="004B1D9E" w:rsidRDefault="00885E6F" w:rsidP="00885E6F">
      <w:pPr>
        <w:jc w:val="both"/>
        <w:rPr>
          <w:rFonts w:eastAsia="Calibri"/>
          <w:sz w:val="24"/>
          <w:szCs w:val="24"/>
          <w:lang w:val="lt-LT"/>
        </w:rPr>
      </w:pPr>
      <w:r w:rsidRPr="004B1D9E">
        <w:rPr>
          <w:rFonts w:eastAsia="Calibri"/>
          <w:color w:val="000000"/>
          <w:sz w:val="24"/>
          <w:szCs w:val="24"/>
          <w:lang w:val="lt-LT"/>
        </w:rPr>
        <w:t xml:space="preserve">              13. Aukcionas vykdomas skelbime nurodytu laiku. Aukciono organizatorius skelbime apie Aukcioną gali nurodyti sąlygą, kad Aukciono dalyviai registruojami Aukcione tik tada, kai dokumentus registracijai pateikė bent du dalyviai, kurie atitinka Aukciono sąlygų reikalavimus.</w:t>
      </w:r>
    </w:p>
    <w:p w14:paraId="74DFD4C7" w14:textId="77777777" w:rsidR="00885E6F" w:rsidRPr="004B1D9E" w:rsidRDefault="00885E6F" w:rsidP="00885E6F">
      <w:pPr>
        <w:tabs>
          <w:tab w:val="left" w:pos="851"/>
        </w:tabs>
        <w:jc w:val="both"/>
        <w:rPr>
          <w:rFonts w:eastAsia="Calibri"/>
          <w:color w:val="000000"/>
          <w:sz w:val="24"/>
          <w:szCs w:val="24"/>
          <w:lang w:val="lt-LT"/>
        </w:rPr>
      </w:pPr>
      <w:r w:rsidRPr="004B1D9E">
        <w:rPr>
          <w:rFonts w:eastAsia="Calibri"/>
          <w:color w:val="000000"/>
          <w:sz w:val="24"/>
          <w:szCs w:val="24"/>
          <w:lang w:val="lt-LT"/>
        </w:rPr>
        <w:t xml:space="preserve">              14. Vykstant aukcionui, jo dalyviai turi nurodyti siūlomą kainą už Aukcione parduodamą Turtą. Aukciono dalyviai kainą gali didinti automatiniu arba neautomatiniu būdu.</w:t>
      </w:r>
    </w:p>
    <w:p w14:paraId="49F2C88F" w14:textId="77777777" w:rsidR="00885E6F" w:rsidRPr="004B1D9E" w:rsidRDefault="00885E6F" w:rsidP="00885E6F">
      <w:pPr>
        <w:jc w:val="both"/>
        <w:rPr>
          <w:rFonts w:eastAsia="Calibri"/>
          <w:sz w:val="24"/>
          <w:szCs w:val="24"/>
          <w:lang w:val="lt-LT"/>
        </w:rPr>
      </w:pPr>
      <w:r w:rsidRPr="004B1D9E">
        <w:rPr>
          <w:rFonts w:eastAsia="Calibri"/>
          <w:color w:val="000000"/>
          <w:sz w:val="24"/>
          <w:szCs w:val="24"/>
          <w:lang w:val="lt-LT"/>
        </w:rPr>
        <w:t xml:space="preserve">              15. Dalyvių kainų siūlymas ir varžymasis vykdomas vadovaujantis galiojančiu valstybės įmonės Registrų centro Aukcionų organizavimo ir vykdymo informacinių technologijų priemonėmis tvarkos aprašu.</w:t>
      </w:r>
    </w:p>
    <w:p w14:paraId="0204EFF1" w14:textId="77777777" w:rsidR="00885E6F" w:rsidRPr="004B1D9E" w:rsidRDefault="00885E6F" w:rsidP="00885E6F">
      <w:pPr>
        <w:jc w:val="both"/>
        <w:rPr>
          <w:rFonts w:eastAsia="Calibri"/>
          <w:sz w:val="24"/>
          <w:szCs w:val="24"/>
          <w:lang w:val="lt-LT"/>
        </w:rPr>
      </w:pPr>
      <w:r w:rsidRPr="004B1D9E">
        <w:rPr>
          <w:rFonts w:eastAsia="Calibri"/>
          <w:color w:val="000000"/>
          <w:sz w:val="24"/>
          <w:szCs w:val="24"/>
          <w:lang w:val="lt-LT"/>
        </w:rPr>
        <w:t xml:space="preserve">              16. A</w:t>
      </w:r>
      <w:r w:rsidRPr="004B1D9E">
        <w:rPr>
          <w:rFonts w:eastAsia="Calibri"/>
          <w:bCs/>
          <w:color w:val="000000"/>
          <w:sz w:val="24"/>
          <w:szCs w:val="24"/>
          <w:lang w:val="lt-LT"/>
        </w:rPr>
        <w:t>ukciono vykdymo metu specialioje interneto svetainėje rodoma didžiausia tuo metu už parduodamą turtą pasiūlyta kaina</w:t>
      </w:r>
      <w:r w:rsidRPr="004B1D9E">
        <w:rPr>
          <w:rFonts w:eastAsia="Calibri"/>
          <w:color w:val="000000"/>
          <w:sz w:val="24"/>
          <w:szCs w:val="24"/>
          <w:lang w:val="lt-LT"/>
        </w:rPr>
        <w:t xml:space="preserve">. </w:t>
      </w:r>
    </w:p>
    <w:p w14:paraId="1275A9CD" w14:textId="77777777" w:rsidR="00885E6F" w:rsidRPr="004B1D9E" w:rsidRDefault="00885E6F" w:rsidP="00885E6F">
      <w:pPr>
        <w:jc w:val="both"/>
        <w:rPr>
          <w:rFonts w:eastAsia="Calibri"/>
          <w:sz w:val="24"/>
          <w:szCs w:val="24"/>
          <w:lang w:val="lt-LT"/>
        </w:rPr>
      </w:pPr>
      <w:r w:rsidRPr="004B1D9E">
        <w:rPr>
          <w:rFonts w:eastAsia="Calibri"/>
          <w:color w:val="000000"/>
          <w:sz w:val="24"/>
          <w:szCs w:val="24"/>
          <w:lang w:val="lt-LT"/>
        </w:rPr>
        <w:t xml:space="preserve">              17. Dalyvio pasiūlyta kaina laikoma priimta, kai iki Aukciono pabaigos ji užfiksuojama </w:t>
      </w:r>
      <w:r w:rsidRPr="004B1D9E">
        <w:rPr>
          <w:rFonts w:eastAsia="Calibri"/>
          <w:sz w:val="24"/>
          <w:szCs w:val="24"/>
          <w:lang w:val="lt-LT"/>
        </w:rPr>
        <w:t xml:space="preserve">specialios </w:t>
      </w:r>
      <w:r w:rsidRPr="004B1D9E">
        <w:rPr>
          <w:rFonts w:eastAsia="Calibri"/>
          <w:color w:val="000000"/>
          <w:sz w:val="24"/>
          <w:szCs w:val="24"/>
          <w:lang w:val="lt-LT"/>
        </w:rPr>
        <w:t xml:space="preserve">interneto svetainės </w:t>
      </w:r>
      <w:r w:rsidRPr="004B1D9E">
        <w:rPr>
          <w:rFonts w:eastAsia="Calibri"/>
          <w:sz w:val="24"/>
          <w:szCs w:val="24"/>
          <w:lang w:val="lt-LT"/>
        </w:rPr>
        <w:t>serveryje</w:t>
      </w:r>
      <w:r w:rsidRPr="004B1D9E">
        <w:rPr>
          <w:rFonts w:eastAsia="Calibri"/>
          <w:color w:val="000000"/>
          <w:sz w:val="24"/>
          <w:szCs w:val="24"/>
          <w:lang w:val="lt-LT"/>
        </w:rPr>
        <w:t>. Aukciono dalyvis neturi teisės atšaukti savo kainos pasiūlymo.</w:t>
      </w:r>
    </w:p>
    <w:p w14:paraId="46FFC842"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14:paraId="5DB271F4" w14:textId="77777777" w:rsidR="00885E6F" w:rsidRPr="004B1D9E" w:rsidRDefault="00885E6F" w:rsidP="00885E6F">
      <w:pPr>
        <w:jc w:val="center"/>
        <w:rPr>
          <w:b/>
          <w:sz w:val="24"/>
          <w:szCs w:val="24"/>
          <w:lang w:val="lt-LT"/>
        </w:rPr>
      </w:pPr>
      <w:r w:rsidRPr="004B1D9E">
        <w:rPr>
          <w:b/>
          <w:sz w:val="24"/>
          <w:szCs w:val="24"/>
          <w:lang w:val="lt-LT"/>
        </w:rPr>
        <w:t>III SKYRIUS</w:t>
      </w:r>
    </w:p>
    <w:p w14:paraId="21CA7FA6" w14:textId="77777777" w:rsidR="00885E6F" w:rsidRPr="004B1D9E" w:rsidRDefault="00885E6F" w:rsidP="00885E6F">
      <w:pPr>
        <w:jc w:val="center"/>
        <w:rPr>
          <w:b/>
          <w:sz w:val="24"/>
          <w:szCs w:val="24"/>
          <w:lang w:val="lt-LT"/>
        </w:rPr>
      </w:pPr>
      <w:r w:rsidRPr="004B1D9E">
        <w:rPr>
          <w:b/>
          <w:sz w:val="24"/>
          <w:szCs w:val="24"/>
          <w:lang w:val="lt-LT"/>
        </w:rPr>
        <w:t>ELEKTRONINIO AUKCIONO DALYVIŲ REGISTRAVIMAS</w:t>
      </w:r>
    </w:p>
    <w:p w14:paraId="708FCD42" w14:textId="77777777" w:rsidR="00885E6F" w:rsidRPr="004B1D9E" w:rsidRDefault="00885E6F" w:rsidP="00885E6F">
      <w:pPr>
        <w:jc w:val="center"/>
        <w:rPr>
          <w:b/>
          <w:sz w:val="24"/>
          <w:szCs w:val="24"/>
          <w:lang w:val="lt-LT"/>
        </w:rPr>
      </w:pPr>
    </w:p>
    <w:p w14:paraId="57C24187" w14:textId="77777777" w:rsidR="00885E6F" w:rsidRPr="004B1D9E" w:rsidRDefault="00885E6F" w:rsidP="00885E6F">
      <w:pPr>
        <w:tabs>
          <w:tab w:val="left" w:pos="851"/>
        </w:tabs>
        <w:ind w:firstLine="709"/>
        <w:jc w:val="both"/>
        <w:rPr>
          <w:sz w:val="24"/>
          <w:szCs w:val="24"/>
          <w:lang w:val="lt-LT"/>
        </w:rPr>
      </w:pPr>
      <w:r w:rsidRPr="004B1D9E">
        <w:rPr>
          <w:sz w:val="24"/>
          <w:szCs w:val="24"/>
          <w:lang w:val="lt-LT"/>
        </w:rPr>
        <w:t xml:space="preserve">  18. Asmuo, pageidaujantis dalyvauti Aukcione, turi registruotis į jį Aukciono skelbime nurodytu registravimo laiku.</w:t>
      </w:r>
    </w:p>
    <w:p w14:paraId="5258CF41" w14:textId="77777777" w:rsidR="00885E6F" w:rsidRPr="004B1D9E" w:rsidRDefault="00885E6F" w:rsidP="00885E6F">
      <w:pPr>
        <w:tabs>
          <w:tab w:val="left" w:pos="851"/>
        </w:tabs>
        <w:ind w:firstLine="709"/>
        <w:jc w:val="both"/>
        <w:rPr>
          <w:sz w:val="24"/>
          <w:szCs w:val="24"/>
          <w:lang w:val="lt-LT"/>
        </w:rPr>
      </w:pPr>
      <w:r w:rsidRPr="004B1D9E">
        <w:rPr>
          <w:rFonts w:eastAsia="Calibri"/>
          <w:color w:val="000000"/>
          <w:sz w:val="24"/>
          <w:szCs w:val="24"/>
          <w:lang w:val="lt-LT"/>
        </w:rPr>
        <w:t xml:space="preserve">  19. Asmens registravimas į Aukcioną vykdomas asmeniui prisijungiant specialioje interneto svetainėje ir </w:t>
      </w:r>
      <w:r w:rsidRPr="004B1D9E">
        <w:rPr>
          <w:rFonts w:eastAsia="Calibri"/>
          <w:iCs/>
          <w:color w:val="000000"/>
          <w:sz w:val="24"/>
          <w:szCs w:val="24"/>
          <w:lang w:val="lt-LT"/>
        </w:rPr>
        <w:t>patvirtinant savo tapatybę</w:t>
      </w:r>
      <w:r w:rsidRPr="004B1D9E">
        <w:rPr>
          <w:rFonts w:eastAsia="Calibri"/>
          <w:i/>
          <w:iCs/>
          <w:color w:val="000000"/>
          <w:sz w:val="24"/>
          <w:szCs w:val="24"/>
          <w:lang w:val="lt-LT"/>
        </w:rPr>
        <w:t xml:space="preserve"> </w:t>
      </w:r>
      <w:r w:rsidRPr="004B1D9E">
        <w:rPr>
          <w:rFonts w:eastAsia="Calibri"/>
          <w:color w:val="000000"/>
          <w:sz w:val="24"/>
          <w:szCs w:val="24"/>
          <w:lang w:val="lt-LT"/>
        </w:rPr>
        <w:t xml:space="preserve">svetainėje siūlomais asmens tapatybės nustatymo būdais. </w:t>
      </w:r>
    </w:p>
    <w:p w14:paraId="3413CA14" w14:textId="77777777" w:rsidR="00885E6F" w:rsidRPr="004B1D9E" w:rsidRDefault="00885E6F" w:rsidP="00885E6F">
      <w:pPr>
        <w:tabs>
          <w:tab w:val="left" w:pos="851"/>
        </w:tabs>
        <w:jc w:val="both"/>
        <w:rPr>
          <w:sz w:val="24"/>
          <w:szCs w:val="24"/>
          <w:lang w:val="lt-LT"/>
        </w:rPr>
      </w:pPr>
      <w:r w:rsidRPr="004B1D9E">
        <w:rPr>
          <w:rFonts w:eastAsia="Calibri"/>
          <w:color w:val="000000"/>
          <w:sz w:val="24"/>
          <w:szCs w:val="24"/>
          <w:lang w:val="lt-LT"/>
        </w:rPr>
        <w:tab/>
        <w:t xml:space="preserve">20. Asmuo, patvirtinęs savo tapatybę, specialioje interneto svetainės skiltyje „Mano duomenys“ privalo nurodyti: adresą korespondencijai (jeigu gyvenamoji vieta / buveinė nėra deklaruota ar nesutampa su deklaruota), elektroninio pašto adresą, telefono numerį, banko sąskaitą, į kurią turėtų būti grąžintas dalyvio garantinis įnašas. </w:t>
      </w:r>
      <w:r w:rsidRPr="004B1D9E">
        <w:rPr>
          <w:rFonts w:eastAsia="Calibri"/>
          <w:sz w:val="24"/>
          <w:szCs w:val="24"/>
          <w:lang w:val="lt-LT"/>
        </w:rPr>
        <w:t xml:space="preserve">Jeigu Aukcione dalyvaujama per atstovą, atstovas privalo nurodyti atstovaujamo asmens vardą, pavardę (juridinio </w:t>
      </w:r>
      <w:r w:rsidRPr="004B1D9E">
        <w:rPr>
          <w:rFonts w:eastAsia="Calibri"/>
          <w:color w:val="000000"/>
          <w:sz w:val="24"/>
          <w:szCs w:val="24"/>
          <w:lang w:val="lt-LT"/>
        </w:rPr>
        <w:t>asmens pavadinimą, įmonės kodą), taip pat atstovavimo pagrindą.</w:t>
      </w:r>
    </w:p>
    <w:p w14:paraId="763C3675" w14:textId="77777777" w:rsidR="00885E6F" w:rsidRPr="004B1D9E" w:rsidRDefault="00885E6F" w:rsidP="00885E6F">
      <w:pPr>
        <w:tabs>
          <w:tab w:val="left" w:pos="851"/>
        </w:tabs>
        <w:ind w:firstLine="709"/>
        <w:jc w:val="both"/>
        <w:rPr>
          <w:sz w:val="24"/>
          <w:szCs w:val="24"/>
          <w:lang w:val="lt-LT"/>
        </w:rPr>
      </w:pPr>
      <w:r w:rsidRPr="004B1D9E">
        <w:rPr>
          <w:rFonts w:eastAsia="Calibri"/>
          <w:sz w:val="24"/>
          <w:szCs w:val="24"/>
          <w:lang w:val="lt-LT"/>
        </w:rPr>
        <w:t xml:space="preserve">  21</w:t>
      </w:r>
      <w:r w:rsidRPr="004B1D9E">
        <w:rPr>
          <w:rFonts w:eastAsia="Calibri"/>
          <w:b/>
          <w:sz w:val="24"/>
          <w:szCs w:val="24"/>
          <w:lang w:val="lt-LT"/>
        </w:rPr>
        <w:t xml:space="preserve">. </w:t>
      </w:r>
      <w:r w:rsidRPr="004B1D9E">
        <w:rPr>
          <w:rFonts w:eastAsia="Calibri"/>
          <w:sz w:val="24"/>
          <w:szCs w:val="24"/>
          <w:lang w:val="lt-LT"/>
        </w:rPr>
        <w:t>Fizinis asmuo, prisijungęs specialioje interneto svetainėje, gali veikti savo vardu arba kaip kito fizinio ar juridinio asmens atstovas, pateikdamas savo atstovavimo faktą patvirtinančio teisės aktų nustatyta tvarka išduoto įgaliojimo kopiją.</w:t>
      </w:r>
    </w:p>
    <w:p w14:paraId="7F02147F" w14:textId="77777777" w:rsidR="00885E6F" w:rsidRPr="004B1D9E" w:rsidRDefault="00885E6F" w:rsidP="00885E6F">
      <w:pPr>
        <w:tabs>
          <w:tab w:val="left" w:pos="851"/>
        </w:tabs>
        <w:jc w:val="both"/>
        <w:rPr>
          <w:rFonts w:eastAsia="Calibri"/>
          <w:sz w:val="24"/>
          <w:szCs w:val="24"/>
          <w:lang w:val="lt-LT"/>
        </w:rPr>
      </w:pPr>
      <w:r w:rsidRPr="004B1D9E">
        <w:rPr>
          <w:rFonts w:eastAsia="Calibri"/>
          <w:sz w:val="24"/>
          <w:szCs w:val="24"/>
          <w:lang w:val="lt-LT"/>
        </w:rPr>
        <w:tab/>
        <w:t xml:space="preserve">22. Juridinis asmuo Aukcione gali dalyvauti per atstovą – juridinio asmens vadovą arba įgaliotą asmenį, kuriam įgaliojimą juridinio asmens vadovas gali suteikti prisijungęs prie valstybės įmonės Registrų centro klientų savitarnos sistemos ir pasirašęs įgaliojimą elektroniniu parašu arba registracijos metu </w:t>
      </w:r>
      <w:r w:rsidRPr="004B1D9E">
        <w:rPr>
          <w:rFonts w:eastAsia="Calibri"/>
          <w:color w:val="000000"/>
          <w:sz w:val="24"/>
          <w:szCs w:val="24"/>
          <w:lang w:val="lt-LT" w:eastAsia="lt-LT"/>
        </w:rPr>
        <w:t xml:space="preserve">specialioje interneto svetainėje pateikdamas </w:t>
      </w:r>
      <w:r w:rsidRPr="004B1D9E">
        <w:rPr>
          <w:rFonts w:eastAsia="Calibri"/>
          <w:sz w:val="24"/>
          <w:szCs w:val="24"/>
          <w:lang w:val="lt-LT"/>
        </w:rPr>
        <w:t>atstovavimo faktą patvirtinančio teisės aktų nustatyta tvarka išduoto įgaliojimo kopiją.</w:t>
      </w:r>
    </w:p>
    <w:p w14:paraId="0DD93EDB" w14:textId="77777777" w:rsidR="00885E6F" w:rsidRPr="004B1D9E" w:rsidRDefault="00885E6F" w:rsidP="00885E6F">
      <w:pPr>
        <w:tabs>
          <w:tab w:val="left" w:pos="851"/>
        </w:tabs>
        <w:jc w:val="both"/>
        <w:rPr>
          <w:sz w:val="24"/>
          <w:szCs w:val="24"/>
          <w:lang w:val="lt-LT"/>
        </w:rPr>
      </w:pPr>
      <w:r w:rsidRPr="004B1D9E">
        <w:rPr>
          <w:rFonts w:eastAsia="Calibri"/>
          <w:color w:val="000000"/>
          <w:sz w:val="24"/>
          <w:szCs w:val="24"/>
          <w:lang w:val="lt-LT"/>
        </w:rPr>
        <w:tab/>
        <w:t>23. Fizinis asmuo į konkretų aukcioną gali registruotis tik vieną kartą kaip dalyvis arba kaip juridinio ar fizinio asmens atstovas.</w:t>
      </w:r>
    </w:p>
    <w:p w14:paraId="624D0EA1" w14:textId="77777777" w:rsidR="00885E6F" w:rsidRPr="004B1D9E" w:rsidRDefault="00885E6F" w:rsidP="00885E6F">
      <w:pPr>
        <w:jc w:val="both"/>
        <w:rPr>
          <w:sz w:val="24"/>
          <w:szCs w:val="24"/>
          <w:lang w:val="lt-LT"/>
        </w:rPr>
      </w:pPr>
      <w:r w:rsidRPr="004B1D9E">
        <w:rPr>
          <w:rFonts w:eastAsia="Calibri"/>
          <w:color w:val="000000"/>
          <w:sz w:val="24"/>
          <w:szCs w:val="24"/>
          <w:lang w:val="lt-LT"/>
        </w:rPr>
        <w:t xml:space="preserve">              24. Asmuo privalo patvirtinti, kad susipažino su šiose taisyklėse ir Aukciono organizatoriaus </w:t>
      </w:r>
      <w:r w:rsidRPr="004B1D9E">
        <w:rPr>
          <w:rFonts w:eastAsia="Calibri"/>
          <w:sz w:val="24"/>
          <w:szCs w:val="24"/>
          <w:lang w:val="lt-LT"/>
        </w:rPr>
        <w:t xml:space="preserve">taisyklėse nustatyta </w:t>
      </w:r>
      <w:r w:rsidRPr="004B1D9E">
        <w:rPr>
          <w:rFonts w:eastAsia="Calibri"/>
          <w:color w:val="000000"/>
          <w:sz w:val="24"/>
          <w:szCs w:val="24"/>
          <w:lang w:val="lt-LT"/>
        </w:rPr>
        <w:t xml:space="preserve">tvarka ir sutinka, kad valstybės įmonė Registrų centras ir Aukciono organizatorius tvarkytų jo asmens duomenis, įskaitant ir asmens kodą, dalyvavimo Aukcione tikslais Lietuvos Respublikos teisės aktų nustatyta tvarka. </w:t>
      </w:r>
    </w:p>
    <w:p w14:paraId="413723BC" w14:textId="77777777" w:rsidR="00885E6F" w:rsidRPr="004B1D9E" w:rsidRDefault="00885E6F" w:rsidP="00885E6F">
      <w:pPr>
        <w:jc w:val="both"/>
        <w:rPr>
          <w:sz w:val="24"/>
          <w:szCs w:val="24"/>
          <w:lang w:val="lt-LT"/>
        </w:rPr>
      </w:pPr>
      <w:r w:rsidRPr="004B1D9E">
        <w:rPr>
          <w:rFonts w:eastAsia="Calibri"/>
          <w:color w:val="000000"/>
          <w:sz w:val="24"/>
          <w:szCs w:val="24"/>
          <w:lang w:val="lt-LT"/>
        </w:rPr>
        <w:t xml:space="preserve">              25. A</w:t>
      </w:r>
      <w:r w:rsidRPr="004B1D9E">
        <w:rPr>
          <w:rFonts w:eastAsia="Calibri"/>
          <w:color w:val="000000"/>
          <w:sz w:val="24"/>
          <w:szCs w:val="24"/>
          <w:lang w:val="lt-LT" w:eastAsia="lt-LT"/>
        </w:rPr>
        <w:t xml:space="preserve">ukcione ketinantys dalyvauti fiziniai ir juridiniai asmenys, </w:t>
      </w:r>
      <w:r w:rsidRPr="004B1D9E">
        <w:rPr>
          <w:rFonts w:eastAsia="Calibri"/>
          <w:color w:val="000000"/>
          <w:sz w:val="24"/>
          <w:szCs w:val="24"/>
          <w:lang w:val="lt-LT"/>
        </w:rPr>
        <w:t>registruodamiesi į Aukcioną, papildomai pateikia šių dokumentų skaitmenines kopijas (jeigu taikoma):</w:t>
      </w:r>
    </w:p>
    <w:p w14:paraId="7B62B6B0" w14:textId="77777777" w:rsidR="00885E6F" w:rsidRPr="004B1D9E" w:rsidRDefault="00885E6F" w:rsidP="00885E6F">
      <w:pPr>
        <w:ind w:left="709"/>
        <w:jc w:val="both"/>
        <w:rPr>
          <w:sz w:val="24"/>
          <w:szCs w:val="24"/>
          <w:lang w:val="lt-LT"/>
        </w:rPr>
      </w:pPr>
      <w:r w:rsidRPr="004B1D9E">
        <w:rPr>
          <w:rFonts w:eastAsia="Calibri"/>
          <w:color w:val="000000"/>
          <w:sz w:val="24"/>
          <w:szCs w:val="24"/>
          <w:lang w:val="lt-LT" w:eastAsia="lt-LT"/>
        </w:rPr>
        <w:t>25.1. atstovo įgaliojimų patvirtinimo dokumentų kopijas;</w:t>
      </w:r>
    </w:p>
    <w:p w14:paraId="15078483" w14:textId="77777777" w:rsidR="00885E6F" w:rsidRPr="004B1D9E" w:rsidRDefault="00885E6F" w:rsidP="00885E6F">
      <w:pPr>
        <w:jc w:val="both"/>
        <w:rPr>
          <w:rFonts w:eastAsia="Calibri"/>
          <w:color w:val="000000"/>
          <w:sz w:val="24"/>
          <w:szCs w:val="24"/>
          <w:lang w:val="lt-LT" w:eastAsia="lt-LT"/>
        </w:rPr>
      </w:pPr>
      <w:r w:rsidRPr="004B1D9E">
        <w:rPr>
          <w:rFonts w:eastAsia="Calibri"/>
          <w:color w:val="000000"/>
          <w:sz w:val="24"/>
          <w:szCs w:val="24"/>
          <w:lang w:val="lt-LT" w:eastAsia="lt-LT"/>
        </w:rPr>
        <w:t xml:space="preserve">            25.2. jeigu Aukcione ketina dalyvauti keli asmenys (asmenų grupė) – sandorio dėl ketinimo įsigyti bendrosios nuosavybės teise arba jungtinės veiklos sutarties kopijas;</w:t>
      </w:r>
    </w:p>
    <w:p w14:paraId="5C7351C1" w14:textId="77777777" w:rsidR="00885E6F" w:rsidRPr="004B1D9E" w:rsidRDefault="00885E6F" w:rsidP="00885E6F">
      <w:pPr>
        <w:ind w:left="709"/>
        <w:jc w:val="both"/>
        <w:rPr>
          <w:sz w:val="24"/>
          <w:szCs w:val="24"/>
          <w:lang w:val="lt-LT"/>
        </w:rPr>
      </w:pPr>
      <w:r w:rsidRPr="004B1D9E">
        <w:rPr>
          <w:rFonts w:eastAsia="Calibri"/>
          <w:sz w:val="24"/>
          <w:szCs w:val="24"/>
          <w:lang w:val="lt-LT" w:eastAsia="lt-LT"/>
        </w:rPr>
        <w:t>25.3. kitų Aukciono skelbime nurodytų dokumentų kopijas.</w:t>
      </w:r>
    </w:p>
    <w:p w14:paraId="4F1453D8" w14:textId="77777777" w:rsidR="00885E6F" w:rsidRPr="004B1D9E" w:rsidRDefault="00885E6F" w:rsidP="00885E6F">
      <w:pPr>
        <w:ind w:firstLine="709"/>
        <w:jc w:val="both"/>
        <w:rPr>
          <w:sz w:val="24"/>
          <w:szCs w:val="24"/>
          <w:lang w:val="lt-LT"/>
        </w:rPr>
      </w:pPr>
      <w:r w:rsidRPr="004B1D9E">
        <w:rPr>
          <w:rFonts w:eastAsia="Calibri"/>
          <w:color w:val="000000"/>
          <w:sz w:val="24"/>
          <w:szCs w:val="24"/>
          <w:lang w:val="lt-LT"/>
        </w:rPr>
        <w:t xml:space="preserve">26. Asmuo, pateikdamas dokumentus registruotis į konkretų Aukcioną, turi būti sumokėjęs Aukciono dalyvio </w:t>
      </w:r>
      <w:r w:rsidRPr="004B1D9E">
        <w:rPr>
          <w:rFonts w:eastAsia="Calibri"/>
          <w:sz w:val="24"/>
          <w:szCs w:val="24"/>
          <w:lang w:val="lt-LT"/>
        </w:rPr>
        <w:t>registravimo mokestį (jeigu taikoma) ir dalyvio garantinį įnašą</w:t>
      </w:r>
      <w:r w:rsidRPr="004B1D9E">
        <w:rPr>
          <w:rFonts w:eastAsia="Calibri"/>
          <w:color w:val="000000"/>
          <w:sz w:val="24"/>
          <w:szCs w:val="24"/>
          <w:lang w:val="lt-LT"/>
        </w:rPr>
        <w:t>, kurių dydžiai nurodyti Aukciono skelbime. Mokėjimai atliekami į skelbime nurodytą Aukciono organizatoriaus sąskaitą (-</w:t>
      </w:r>
      <w:proofErr w:type="spellStart"/>
      <w:r w:rsidRPr="004B1D9E">
        <w:rPr>
          <w:rFonts w:eastAsia="Calibri"/>
          <w:color w:val="000000"/>
          <w:sz w:val="24"/>
          <w:szCs w:val="24"/>
          <w:lang w:val="lt-LT"/>
        </w:rPr>
        <w:t>as</w:t>
      </w:r>
      <w:proofErr w:type="spellEnd"/>
      <w:r w:rsidRPr="004B1D9E">
        <w:rPr>
          <w:rFonts w:eastAsia="Calibri"/>
          <w:color w:val="000000"/>
          <w:sz w:val="24"/>
          <w:szCs w:val="24"/>
          <w:lang w:val="lt-LT"/>
        </w:rPr>
        <w:t xml:space="preserve">). </w:t>
      </w:r>
    </w:p>
    <w:p w14:paraId="59E1738A" w14:textId="77777777" w:rsidR="00885E6F" w:rsidRPr="004B1D9E" w:rsidRDefault="00885E6F" w:rsidP="00885E6F">
      <w:pPr>
        <w:ind w:firstLine="709"/>
        <w:jc w:val="both"/>
        <w:rPr>
          <w:sz w:val="24"/>
          <w:szCs w:val="24"/>
          <w:lang w:val="lt-LT"/>
        </w:rPr>
      </w:pPr>
      <w:r w:rsidRPr="004B1D9E">
        <w:rPr>
          <w:rFonts w:eastAsia="Calibri"/>
          <w:color w:val="000000"/>
          <w:sz w:val="24"/>
          <w:szCs w:val="24"/>
          <w:lang w:val="lt-LT"/>
        </w:rPr>
        <w:t>27. Jeigu asmeniui registruojantis į Aukcioną pasibaigė Aukciono registracijos laikas, tolesni registravimo veiksmai negalimi. Jeigu asmuo į Aukciono organizatoriaus sąskaitą (-</w:t>
      </w:r>
      <w:proofErr w:type="spellStart"/>
      <w:r w:rsidRPr="004B1D9E">
        <w:rPr>
          <w:rFonts w:eastAsia="Calibri"/>
          <w:color w:val="000000"/>
          <w:sz w:val="24"/>
          <w:szCs w:val="24"/>
          <w:lang w:val="lt-LT"/>
        </w:rPr>
        <w:t>as</w:t>
      </w:r>
      <w:proofErr w:type="spellEnd"/>
      <w:r w:rsidRPr="004B1D9E">
        <w:rPr>
          <w:rFonts w:eastAsia="Calibri"/>
          <w:color w:val="000000"/>
          <w:sz w:val="24"/>
          <w:szCs w:val="24"/>
          <w:lang w:val="lt-LT"/>
        </w:rPr>
        <w:t xml:space="preserve">) pervedė dalyvio garantinį įnašą ir Aukciono dalyvio registravimo mokestį (jeigu taikoma), bet nespėjo užbaigti registracijos į Aukcioną, jis Aukciono organizatoriui turi pateikti prašymą, </w:t>
      </w:r>
      <w:r w:rsidRPr="004B1D9E">
        <w:rPr>
          <w:rFonts w:eastAsia="Calibri"/>
          <w:sz w:val="24"/>
          <w:szCs w:val="24"/>
          <w:lang w:val="lt-LT"/>
        </w:rPr>
        <w:t>nurodydamas sąskaitos, į kurią reikia grąžinti dalyvio garantinį įnašą ir Aukciono dalyvio registravimo mokestį (jeigu taikoma), numerį.</w:t>
      </w:r>
    </w:p>
    <w:p w14:paraId="391A4874" w14:textId="77777777" w:rsidR="00885E6F" w:rsidRPr="004B1D9E" w:rsidRDefault="00885E6F" w:rsidP="00885E6F">
      <w:pPr>
        <w:ind w:firstLine="709"/>
        <w:jc w:val="both"/>
        <w:rPr>
          <w:sz w:val="24"/>
          <w:szCs w:val="24"/>
          <w:lang w:val="lt-LT"/>
        </w:rPr>
      </w:pPr>
      <w:r w:rsidRPr="004B1D9E">
        <w:rPr>
          <w:rFonts w:eastAsia="Calibri"/>
          <w:color w:val="000000"/>
          <w:sz w:val="24"/>
          <w:szCs w:val="24"/>
          <w:lang w:val="lt-LT"/>
        </w:rPr>
        <w:t>28. Aukciono organizatorius per Aukciono skelbime nurodytą registracijos laiką patikrina asmens registracijos metu pateiktus dokumentus ir informaciją ir patvirtina / nepatvirtina asmens registraciją (-</w:t>
      </w:r>
      <w:proofErr w:type="spellStart"/>
      <w:r w:rsidRPr="004B1D9E">
        <w:rPr>
          <w:rFonts w:eastAsia="Calibri"/>
          <w:color w:val="000000"/>
          <w:sz w:val="24"/>
          <w:szCs w:val="24"/>
          <w:lang w:val="lt-LT"/>
        </w:rPr>
        <w:t>os</w:t>
      </w:r>
      <w:proofErr w:type="spellEnd"/>
      <w:r w:rsidRPr="004B1D9E">
        <w:rPr>
          <w:rFonts w:eastAsia="Calibri"/>
          <w:color w:val="000000"/>
          <w:sz w:val="24"/>
          <w:szCs w:val="24"/>
          <w:lang w:val="lt-LT"/>
        </w:rPr>
        <w:t xml:space="preserve">) Aukciono dalyviu. </w:t>
      </w:r>
    </w:p>
    <w:p w14:paraId="405A6361"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rPr>
        <w:t xml:space="preserve">29. Po registracijos tvirtinimo sistema išsiunčia elektroninį pranešimą į asmens registracijos metu nurodytą elektroninio pašto adresą apie patvirtintą arba nepatvirtintą registraciją į aukcioną. </w:t>
      </w:r>
    </w:p>
    <w:p w14:paraId="66A366E3" w14:textId="77777777" w:rsidR="00885E6F" w:rsidRPr="004B1D9E" w:rsidRDefault="00885E6F" w:rsidP="00885E6F">
      <w:pPr>
        <w:ind w:firstLine="709"/>
        <w:jc w:val="both"/>
        <w:rPr>
          <w:sz w:val="24"/>
          <w:szCs w:val="24"/>
          <w:lang w:val="lt-LT"/>
        </w:rPr>
      </w:pPr>
    </w:p>
    <w:p w14:paraId="25AF0CD3" w14:textId="77777777" w:rsidR="00885E6F" w:rsidRPr="004B1D9E" w:rsidRDefault="00885E6F" w:rsidP="00885E6F">
      <w:pPr>
        <w:jc w:val="center"/>
        <w:rPr>
          <w:b/>
          <w:sz w:val="24"/>
          <w:szCs w:val="24"/>
          <w:lang w:val="lt-LT"/>
        </w:rPr>
      </w:pPr>
      <w:r w:rsidRPr="004B1D9E">
        <w:rPr>
          <w:b/>
          <w:sz w:val="24"/>
          <w:szCs w:val="24"/>
          <w:lang w:val="lt-LT"/>
        </w:rPr>
        <w:t>IV SKYRIUS</w:t>
      </w:r>
    </w:p>
    <w:p w14:paraId="478BC5E1" w14:textId="77777777" w:rsidR="00885E6F" w:rsidRPr="004B1D9E" w:rsidRDefault="00885E6F" w:rsidP="00885E6F">
      <w:pPr>
        <w:jc w:val="center"/>
        <w:rPr>
          <w:rFonts w:eastAsia="Calibri"/>
          <w:b/>
          <w:color w:val="000000"/>
          <w:sz w:val="24"/>
          <w:szCs w:val="24"/>
          <w:lang w:val="lt-LT"/>
        </w:rPr>
      </w:pPr>
      <w:r w:rsidRPr="004B1D9E">
        <w:rPr>
          <w:rFonts w:eastAsia="Calibri"/>
          <w:b/>
          <w:color w:val="000000"/>
          <w:sz w:val="24"/>
          <w:szCs w:val="24"/>
          <w:lang w:val="lt-LT"/>
        </w:rPr>
        <w:t>ELEKTRONINIO AUKCIONO VYKDYMAS</w:t>
      </w:r>
    </w:p>
    <w:p w14:paraId="583330AA" w14:textId="77777777" w:rsidR="00885E6F" w:rsidRPr="004B1D9E" w:rsidRDefault="00885E6F" w:rsidP="00885E6F">
      <w:pPr>
        <w:jc w:val="center"/>
        <w:rPr>
          <w:rFonts w:eastAsia="Calibri"/>
          <w:b/>
          <w:color w:val="000000"/>
          <w:sz w:val="24"/>
          <w:szCs w:val="24"/>
          <w:lang w:val="lt-LT"/>
        </w:rPr>
      </w:pPr>
    </w:p>
    <w:p w14:paraId="3EDEC120" w14:textId="77777777" w:rsidR="00885E6F" w:rsidRPr="004B1D9E" w:rsidRDefault="00885E6F" w:rsidP="00885E6F">
      <w:pPr>
        <w:ind w:firstLine="709"/>
        <w:rPr>
          <w:rFonts w:eastAsia="Calibri"/>
          <w:sz w:val="24"/>
          <w:szCs w:val="24"/>
          <w:lang w:val="lt-LT"/>
        </w:rPr>
      </w:pPr>
      <w:r w:rsidRPr="004B1D9E">
        <w:rPr>
          <w:rFonts w:eastAsia="Calibri"/>
          <w:sz w:val="24"/>
          <w:szCs w:val="24"/>
          <w:lang w:val="lt-LT"/>
        </w:rPr>
        <w:t xml:space="preserve">30. Aukcionus organizuoja ir vykdo Aukciono organizatoriaus vadovo ar jo įgalioto asmens paskirti darbuotojai. </w:t>
      </w:r>
    </w:p>
    <w:p w14:paraId="02A3BA87" w14:textId="77777777" w:rsidR="00885E6F" w:rsidRPr="004B1D9E" w:rsidRDefault="00885E6F" w:rsidP="00885E6F">
      <w:pPr>
        <w:jc w:val="center"/>
        <w:rPr>
          <w:b/>
          <w:sz w:val="24"/>
          <w:szCs w:val="24"/>
          <w:lang w:val="lt-LT"/>
        </w:rPr>
      </w:pPr>
      <w:r w:rsidRPr="004B1D9E">
        <w:rPr>
          <w:b/>
          <w:sz w:val="24"/>
          <w:szCs w:val="24"/>
          <w:lang w:val="lt-LT"/>
        </w:rPr>
        <w:t>V SKYRIUS</w:t>
      </w:r>
    </w:p>
    <w:p w14:paraId="5E376E9C" w14:textId="77777777" w:rsidR="00885E6F" w:rsidRPr="004B1D9E" w:rsidRDefault="00885E6F" w:rsidP="00885E6F">
      <w:pPr>
        <w:jc w:val="center"/>
        <w:rPr>
          <w:rFonts w:eastAsia="Calibri"/>
          <w:b/>
          <w:color w:val="000000"/>
          <w:sz w:val="24"/>
          <w:szCs w:val="24"/>
          <w:lang w:val="lt-LT"/>
        </w:rPr>
      </w:pPr>
      <w:r w:rsidRPr="004B1D9E">
        <w:rPr>
          <w:rFonts w:eastAsia="Calibri"/>
          <w:b/>
          <w:color w:val="000000"/>
          <w:sz w:val="24"/>
          <w:szCs w:val="24"/>
          <w:lang w:val="lt-LT"/>
        </w:rPr>
        <w:t>ELEKTRONINIO AUKCIONO PABAIGA</w:t>
      </w:r>
    </w:p>
    <w:p w14:paraId="0F9B3EE7" w14:textId="77777777" w:rsidR="00885E6F" w:rsidRPr="004B1D9E" w:rsidRDefault="00885E6F" w:rsidP="00885E6F">
      <w:pPr>
        <w:jc w:val="center"/>
        <w:rPr>
          <w:rFonts w:eastAsia="Calibri"/>
          <w:b/>
          <w:color w:val="000000"/>
          <w:sz w:val="24"/>
          <w:szCs w:val="24"/>
          <w:lang w:val="lt-LT"/>
        </w:rPr>
      </w:pPr>
    </w:p>
    <w:p w14:paraId="51C8E16F"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rPr>
        <w:t xml:space="preserve">31. Aukcionas baigiamas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kainos pasiūlymo gavimo momento. Pratęstas aukcionas užbaigiamas, jeigu per penkias minutes ir nulį sekundžių po paskutinio kainos pasiūlymo negaunama kito didesnės kainos pasiūlymo. </w:t>
      </w:r>
    </w:p>
    <w:p w14:paraId="227D3E09"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rPr>
        <w:t>32. Aukciono laimėtoju pripažįstamas tas dalyvis, kuris iki Aukciono pabaigos pasiūlė didžiausią kainą. Laimėjusio dalyvio pasiūlyta kaina kartu yra ir turto pardavimo kaina.</w:t>
      </w:r>
    </w:p>
    <w:p w14:paraId="39C1A986"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rPr>
        <w:t xml:space="preserve">33. Pasibaigus Aukcionui, specialioje interneto svetainėje paskelbiama kaina, už kurią parduotas Turtas, laimėtojui išsiunčiamas elektroninis pranešimas apie laimėtą Aukcioną, o nelaimėjusiems dalyviams išsiunčiamas pranešimas apie tai, kad Aukciono nelaimėjo. </w:t>
      </w:r>
    </w:p>
    <w:p w14:paraId="559153BE" w14:textId="77777777" w:rsidR="00885E6F" w:rsidRPr="004B1D9E" w:rsidRDefault="00885E6F" w:rsidP="00885E6F">
      <w:pPr>
        <w:ind w:left="709"/>
        <w:jc w:val="both"/>
        <w:rPr>
          <w:rFonts w:eastAsia="Calibri"/>
          <w:color w:val="000000"/>
          <w:sz w:val="24"/>
          <w:szCs w:val="24"/>
          <w:lang w:val="lt-LT"/>
        </w:rPr>
      </w:pPr>
      <w:r w:rsidRPr="004B1D9E">
        <w:rPr>
          <w:rFonts w:eastAsia="Calibri"/>
          <w:color w:val="000000"/>
          <w:sz w:val="24"/>
          <w:szCs w:val="24"/>
          <w:lang w:val="lt-LT"/>
        </w:rPr>
        <w:t>34. Aukcionas laikomas neįvykusiu, jeigu:</w:t>
      </w:r>
    </w:p>
    <w:p w14:paraId="4346869A" w14:textId="77777777" w:rsidR="00885E6F" w:rsidRPr="004B1D9E" w:rsidRDefault="00885E6F" w:rsidP="00885E6F">
      <w:pPr>
        <w:ind w:left="709"/>
        <w:jc w:val="both"/>
        <w:rPr>
          <w:rFonts w:eastAsia="Calibri"/>
          <w:color w:val="000000"/>
          <w:sz w:val="24"/>
          <w:szCs w:val="24"/>
          <w:lang w:val="lt-LT" w:eastAsia="lt-LT"/>
        </w:rPr>
      </w:pPr>
      <w:r w:rsidRPr="004B1D9E">
        <w:rPr>
          <w:rFonts w:eastAsia="Calibri"/>
          <w:color w:val="000000"/>
          <w:sz w:val="24"/>
          <w:szCs w:val="24"/>
          <w:lang w:val="lt-LT" w:eastAsia="lt-LT"/>
        </w:rPr>
        <w:t xml:space="preserve">34.1. neužregistruota </w:t>
      </w:r>
      <w:r w:rsidRPr="004B1D9E">
        <w:rPr>
          <w:rFonts w:eastAsia="Calibri"/>
          <w:sz w:val="24"/>
          <w:szCs w:val="24"/>
          <w:lang w:val="lt-LT" w:eastAsia="lt-LT"/>
        </w:rPr>
        <w:t xml:space="preserve">nė vieno </w:t>
      </w:r>
      <w:r w:rsidRPr="004B1D9E">
        <w:rPr>
          <w:rFonts w:eastAsia="Calibri"/>
          <w:color w:val="000000"/>
          <w:sz w:val="24"/>
          <w:szCs w:val="24"/>
          <w:lang w:val="lt-LT" w:eastAsia="lt-LT"/>
        </w:rPr>
        <w:t>Aukciono dalyvio;</w:t>
      </w:r>
    </w:p>
    <w:p w14:paraId="03A68EFA" w14:textId="77777777" w:rsidR="00885E6F" w:rsidRPr="004B1D9E" w:rsidRDefault="00885E6F" w:rsidP="00885E6F">
      <w:pPr>
        <w:rPr>
          <w:rFonts w:eastAsia="Calibri"/>
          <w:color w:val="000000"/>
          <w:sz w:val="24"/>
          <w:szCs w:val="24"/>
          <w:lang w:val="lt-LT" w:eastAsia="lt-LT"/>
        </w:rPr>
      </w:pPr>
      <w:r w:rsidRPr="004B1D9E">
        <w:rPr>
          <w:rFonts w:eastAsia="Calibri"/>
          <w:color w:val="000000"/>
          <w:sz w:val="24"/>
          <w:szCs w:val="24"/>
          <w:lang w:val="lt-LT" w:eastAsia="lt-LT"/>
        </w:rPr>
        <w:t xml:space="preserve">            34.2. nė vienas dalyvis nepasiūlė Aukciono sąlygose nustatytos pradinės arba didesnės pagal nurodytą minimalų kainos kėlimo intervalą pardavimo kainos;</w:t>
      </w:r>
    </w:p>
    <w:p w14:paraId="27C7B5CF" w14:textId="77777777" w:rsidR="00885E6F" w:rsidRPr="004B1D9E" w:rsidRDefault="00885E6F" w:rsidP="00885E6F">
      <w:pPr>
        <w:ind w:left="709"/>
        <w:rPr>
          <w:rFonts w:eastAsia="Calibri"/>
          <w:sz w:val="24"/>
          <w:szCs w:val="24"/>
          <w:lang w:val="lt-LT" w:eastAsia="lt-LT"/>
        </w:rPr>
      </w:pPr>
      <w:r w:rsidRPr="004B1D9E">
        <w:rPr>
          <w:rFonts w:eastAsia="Calibri"/>
          <w:sz w:val="24"/>
          <w:szCs w:val="24"/>
          <w:lang w:val="lt-LT" w:eastAsia="lt-LT"/>
        </w:rPr>
        <w:t>34.3. neįvykdytos kitos Aukciono sąlygos.</w:t>
      </w:r>
    </w:p>
    <w:p w14:paraId="33968763" w14:textId="77777777" w:rsidR="00885E6F" w:rsidRPr="004B1D9E" w:rsidRDefault="00885E6F" w:rsidP="00885E6F">
      <w:pPr>
        <w:ind w:firstLine="709"/>
        <w:jc w:val="both"/>
        <w:rPr>
          <w:sz w:val="24"/>
          <w:szCs w:val="24"/>
          <w:lang w:val="lt-LT"/>
        </w:rPr>
      </w:pPr>
      <w:r w:rsidRPr="004B1D9E">
        <w:rPr>
          <w:sz w:val="24"/>
          <w:szCs w:val="24"/>
          <w:lang w:val="lt-LT"/>
        </w:rPr>
        <w:t>35. Aukciono organizatorius, pagal specialiosios interneto svetainės, kurioje vykdomas aukcionas, administratoriaus pranešimą dėl tinklalapio veiklos sutrikimo, dėl kurio aukcionas negali būti laikomas teisėtai įvykusiu, gali priimti sprendimą paskelbti aukcioną atšauktu.</w:t>
      </w:r>
    </w:p>
    <w:p w14:paraId="30D4BBDB" w14:textId="77777777" w:rsidR="00885E6F" w:rsidRPr="004B1D9E" w:rsidRDefault="00885E6F" w:rsidP="00885E6F">
      <w:pPr>
        <w:ind w:firstLine="709"/>
        <w:jc w:val="both"/>
        <w:rPr>
          <w:rFonts w:eastAsia="Calibri"/>
          <w:sz w:val="24"/>
          <w:szCs w:val="24"/>
          <w:lang w:val="lt-LT" w:eastAsia="lt-LT"/>
        </w:rPr>
      </w:pPr>
      <w:r w:rsidRPr="004B1D9E">
        <w:rPr>
          <w:rFonts w:eastAsia="Calibri"/>
          <w:sz w:val="24"/>
          <w:szCs w:val="24"/>
          <w:lang w:val="lt-LT"/>
        </w:rPr>
        <w:t>36. A</w:t>
      </w:r>
      <w:r w:rsidRPr="004B1D9E">
        <w:rPr>
          <w:rFonts w:eastAsia="Calibri"/>
          <w:sz w:val="24"/>
          <w:szCs w:val="24"/>
          <w:lang w:val="lt-LT" w:eastAsia="lt-LT"/>
        </w:rPr>
        <w:t>ukciono dalyviams, nepripažintiems laimėtojais, taip pat asmenims, sumokėjusiems dalyv</w:t>
      </w:r>
      <w:r w:rsidRPr="004B1D9E">
        <w:rPr>
          <w:rFonts w:eastAsia="Calibri"/>
          <w:color w:val="000000"/>
          <w:sz w:val="24"/>
          <w:szCs w:val="24"/>
          <w:lang w:val="lt-LT" w:eastAsia="lt-LT"/>
        </w:rPr>
        <w:t>io garantinį įnašą, bet neįregistruotiems aukciono dalyviais, Aukciono organizatoriui atšaukus aukcioną, garantiniai įnašai grąžinami per 5 darbo dienas nuo Aukciono pabaigos į Aukciono dalyvio nurodytą sąskaitą. Aukciono dalyvio registravimo mokestis (jeigu taikoma) Aukciono dalyviams grąžinamas tik 34.3. punkte nurodytais atvejais ir kai Aukcionas neįvyksta, nes nesusirenka skelbime nurodytas minimalus privalomas Aukciono dalyvių skaičius (jeigu taikoma).</w:t>
      </w:r>
    </w:p>
    <w:p w14:paraId="6C3780B2"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eastAsia="lt-LT"/>
        </w:rPr>
        <w:t xml:space="preserve">37. Aukciono laimėjimo atveju, laimėjusio dalyvio sumokėtas dalyvio garantinis įnašas </w:t>
      </w:r>
      <w:r w:rsidRPr="004B1D9E">
        <w:rPr>
          <w:rFonts w:eastAsia="Calibri"/>
          <w:sz w:val="24"/>
          <w:szCs w:val="24"/>
          <w:lang w:val="lt-LT" w:eastAsia="lt-LT"/>
        </w:rPr>
        <w:t>įskaitomas a</w:t>
      </w:r>
      <w:r w:rsidRPr="004B1D9E">
        <w:rPr>
          <w:rFonts w:eastAsia="Calibri"/>
          <w:color w:val="000000"/>
          <w:sz w:val="24"/>
          <w:szCs w:val="24"/>
          <w:lang w:val="lt-LT" w:eastAsia="lt-LT"/>
        </w:rPr>
        <w:t>rba grąžinamas Aukciono organizatoriaus skelbime nustatyta tvarka ir terminais.</w:t>
      </w:r>
      <w:r w:rsidRPr="004B1D9E">
        <w:rPr>
          <w:rFonts w:eastAsia="Calibri"/>
          <w:sz w:val="24"/>
          <w:szCs w:val="24"/>
          <w:lang w:val="lt-LT"/>
        </w:rPr>
        <w:t xml:space="preserve"> </w:t>
      </w:r>
    </w:p>
    <w:p w14:paraId="28511916"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eastAsia="lt-LT"/>
        </w:rPr>
        <w:t>38. Aukciono laimėtojas privalo pasirašyti turto pirkimo</w:t>
      </w:r>
      <w:r w:rsidRPr="004B1D9E">
        <w:rPr>
          <w:rFonts w:eastAsia="Calibri"/>
          <w:sz w:val="24"/>
          <w:szCs w:val="24"/>
          <w:lang w:val="lt-LT"/>
        </w:rPr>
        <w:t xml:space="preserve"> ir </w:t>
      </w:r>
      <w:r w:rsidRPr="004B1D9E">
        <w:rPr>
          <w:rFonts w:eastAsia="Calibri"/>
          <w:color w:val="000000"/>
          <w:sz w:val="24"/>
          <w:szCs w:val="24"/>
          <w:lang w:val="lt-LT" w:eastAsia="lt-LT"/>
        </w:rPr>
        <w:t>pardavimo sutartį arba turto perleidimo sandorį (toliau – Sandoris) aukciono skelbime nustatyta tvarka ir terminais, tačiau ne vėliau kaip per 5 darbo dienas nuo atsiskaitymo už nupirktą turto objektą dienos.</w:t>
      </w:r>
    </w:p>
    <w:p w14:paraId="4A3C3489"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eastAsia="lt-LT"/>
        </w:rPr>
        <w:t>39. Aukciono laimėtojas už Aukcione nupirktą turto objektą turi atsiskaityti ne vėliau kaip per 5 darbo dienas nuo Aukciono laimėjimo dienos.</w:t>
      </w:r>
    </w:p>
    <w:p w14:paraId="02B859EB" w14:textId="77777777" w:rsidR="00885E6F" w:rsidRPr="004B1D9E" w:rsidRDefault="00885E6F" w:rsidP="00885E6F">
      <w:pPr>
        <w:ind w:firstLine="709"/>
        <w:jc w:val="both"/>
        <w:rPr>
          <w:rFonts w:eastAsia="Calibri"/>
          <w:color w:val="000000"/>
          <w:sz w:val="24"/>
          <w:szCs w:val="24"/>
          <w:lang w:val="lt-LT"/>
        </w:rPr>
      </w:pPr>
      <w:r w:rsidRPr="004B1D9E">
        <w:rPr>
          <w:rFonts w:eastAsia="Calibri"/>
          <w:color w:val="000000"/>
          <w:sz w:val="24"/>
          <w:szCs w:val="24"/>
          <w:lang w:val="lt-LT" w:eastAsia="lt-LT"/>
        </w:rPr>
        <w:t>40. Jeigu per Aukciono organizatoriaus nurodytą terminą Sandoris nesudaromas dėl Aukciono laimėtojo kaltės, laikoma, kad Aukciono laimėtojas atsisakė sudaryti Sandorį. Aukciono organizatorius įgyja teisę negrąžinti dalyvio garantinio įnašo, jeigu laimėjęs Aukcioną dalyvis atsisako sudaryti Sandorį.</w:t>
      </w:r>
    </w:p>
    <w:p w14:paraId="755E404B" w14:textId="77777777" w:rsidR="00885E6F" w:rsidRPr="004B1D9E" w:rsidRDefault="00885E6F" w:rsidP="00885E6F">
      <w:pPr>
        <w:ind w:firstLine="709"/>
        <w:jc w:val="both"/>
        <w:rPr>
          <w:rFonts w:eastAsia="Calibri"/>
          <w:color w:val="000000"/>
          <w:sz w:val="24"/>
          <w:szCs w:val="24"/>
          <w:lang w:val="lt-LT"/>
        </w:rPr>
      </w:pPr>
      <w:r w:rsidRPr="004B1D9E">
        <w:rPr>
          <w:rFonts w:eastAsia="Calibri"/>
          <w:bCs/>
          <w:color w:val="000000"/>
          <w:sz w:val="24"/>
          <w:szCs w:val="24"/>
          <w:lang w:val="lt-LT"/>
        </w:rPr>
        <w:t>41. Už Aukciono paskelbimą, vykdymą, atšaukimą, paskelbimą neįvykusiu atsako Aukciono   organizatorius.</w:t>
      </w:r>
    </w:p>
    <w:p w14:paraId="3BD578BB" w14:textId="77777777" w:rsidR="00885E6F" w:rsidRPr="004B1D9E" w:rsidRDefault="00885E6F" w:rsidP="00885E6F">
      <w:pPr>
        <w:ind w:firstLine="709"/>
        <w:jc w:val="both"/>
        <w:rPr>
          <w:rFonts w:eastAsia="Calibri"/>
          <w:color w:val="000000"/>
          <w:sz w:val="24"/>
          <w:szCs w:val="24"/>
          <w:lang w:val="lt-LT"/>
        </w:rPr>
      </w:pPr>
      <w:r w:rsidRPr="004B1D9E">
        <w:rPr>
          <w:rFonts w:eastAsia="Calibri"/>
          <w:sz w:val="24"/>
          <w:szCs w:val="24"/>
          <w:lang w:val="lt-LT"/>
        </w:rPr>
        <w:t xml:space="preserve">42. Aukcionui pasibaigus, informacija apie Aukcioną viešai skelbiama </w:t>
      </w:r>
      <w:r w:rsidRPr="004B1D9E">
        <w:rPr>
          <w:rFonts w:eastAsia="Calibri"/>
          <w:color w:val="000000"/>
          <w:sz w:val="24"/>
          <w:szCs w:val="24"/>
          <w:lang w:val="lt-LT"/>
        </w:rPr>
        <w:t>specialioje interneto svetainėje</w:t>
      </w:r>
      <w:r w:rsidRPr="004B1D9E">
        <w:rPr>
          <w:rFonts w:eastAsia="Calibri"/>
          <w:sz w:val="24"/>
          <w:szCs w:val="24"/>
          <w:lang w:val="lt-LT"/>
        </w:rPr>
        <w:t xml:space="preserve"> viešai 60 (šešiasdešimt) dienų.</w:t>
      </w:r>
    </w:p>
    <w:p w14:paraId="078575AE" w14:textId="77777777" w:rsidR="00885E6F" w:rsidRPr="004B1D9E" w:rsidRDefault="00885E6F" w:rsidP="00885E6F">
      <w:pPr>
        <w:ind w:firstLine="709"/>
        <w:jc w:val="both"/>
        <w:rPr>
          <w:rFonts w:eastAsia="Calibri"/>
          <w:color w:val="000000"/>
          <w:sz w:val="24"/>
          <w:szCs w:val="24"/>
          <w:lang w:val="lt-LT"/>
        </w:rPr>
      </w:pPr>
      <w:r w:rsidRPr="004B1D9E">
        <w:rPr>
          <w:rFonts w:eastAsia="Calibri"/>
          <w:sz w:val="24"/>
          <w:szCs w:val="24"/>
          <w:lang w:val="lt-LT"/>
        </w:rPr>
        <w:t xml:space="preserve">43. Asmens duomenys, </w:t>
      </w:r>
      <w:r w:rsidRPr="004B1D9E">
        <w:rPr>
          <w:sz w:val="24"/>
          <w:szCs w:val="24"/>
          <w:lang w:val="lt-LT"/>
        </w:rPr>
        <w:t xml:space="preserve">kuriuos </w:t>
      </w:r>
      <w:r w:rsidRPr="004B1D9E">
        <w:rPr>
          <w:color w:val="000000" w:themeColor="text1"/>
          <w:sz w:val="24"/>
          <w:szCs w:val="24"/>
          <w:lang w:val="lt-LT"/>
        </w:rPr>
        <w:t>Savivaldybė</w:t>
      </w:r>
      <w:r w:rsidRPr="004B1D9E">
        <w:rPr>
          <w:sz w:val="24"/>
          <w:szCs w:val="24"/>
          <w:lang w:val="lt-LT"/>
        </w:rPr>
        <w:t xml:space="preserve"> sužino vykdydama elektroninius aukcionus (pirkėjo vardas, pavardė, sąskaitos numeris), tvarkomi atsižvelgiant į teisės aktų reikalavimus.</w:t>
      </w:r>
    </w:p>
    <w:p w14:paraId="26003C39" w14:textId="77777777" w:rsidR="00885E6F" w:rsidRPr="004B1D9E" w:rsidRDefault="00885E6F" w:rsidP="00885E6F">
      <w:pPr>
        <w:pStyle w:val="Komentarotekstas"/>
        <w:rPr>
          <w:rFonts w:ascii="Times New Roman" w:hAnsi="Times New Roman"/>
          <w:sz w:val="24"/>
          <w:szCs w:val="24"/>
        </w:rPr>
      </w:pPr>
    </w:p>
    <w:p w14:paraId="7213306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VI SKYRIUS</w:t>
      </w:r>
    </w:p>
    <w:p w14:paraId="65347CCA"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TIESIOGINIO AUKCIONO YPATUMAI</w:t>
      </w:r>
    </w:p>
    <w:p w14:paraId="29A4330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14:paraId="1B45EDEE"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44. Registruojant tiesioginio aukciono dalyvį, jam išduodamas tiesioginio aukciono dalyvio bilietas, kuriame įrašytas tiesioginio aukciono dalyvio numeris.</w:t>
      </w:r>
    </w:p>
    <w:p w14:paraId="64C5964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45. Viešo prekių tiesioginio aukciono vedėjo registrą (</w:t>
      </w:r>
      <w:bookmarkStart w:id="0" w:name="_Hlk159247439"/>
      <w:r>
        <w:rPr>
          <w:color w:val="000000"/>
          <w:sz w:val="24"/>
          <w:szCs w:val="24"/>
          <w:lang w:val="lt-LT" w:eastAsia="lt-LT"/>
        </w:rPr>
        <w:t>Taisyklių</w:t>
      </w:r>
      <w:bookmarkEnd w:id="0"/>
      <w:r w:rsidRPr="004B1D9E">
        <w:rPr>
          <w:sz w:val="24"/>
          <w:szCs w:val="24"/>
          <w:lang w:val="lt-LT" w:eastAsia="lt-LT"/>
        </w:rPr>
        <w:t xml:space="preserve"> 1 priedas) veda tiesioginio aukciono vedėjas.</w:t>
      </w:r>
    </w:p>
    <w:p w14:paraId="0B2230CE"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46. Tiesioginio aukciono dalyvis, ketinantis įsigyti Savivaldybės turto objektą, siūlo kainą, atitinkančią taisyklių  nustatytus reikalavimus, ją garsiai paskelbdamas ir pakeldamas tiesioginio aukciono dalyvio bilietą su įrašytu tiesioginio aukciono dalyvio numeriu, nukreiptu į tiesioginio aukciono vedėjo pusę.</w:t>
      </w:r>
    </w:p>
    <w:p w14:paraId="39B7059C"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47. Tiesioginio aukciono vedėjas pakartoja kiekvieną pasiūlytą kainą ir ją pasiūliusio tiesioginio aukciono dalyvio numerį.</w:t>
      </w:r>
    </w:p>
    <w:p w14:paraId="3D5F030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48. Jeigu nė vienas tiesioginio aukciono dalyvis nesiūlo didesnės kainos, tiesioginio aukciono vedėjas kas 5 sekundes dar tris kartus pakartoja paskutinę pasiūlytą kainą, skelbdamas pakartojimų skaičių. Nuskambėjus trečiajam pakartojimui, tiesioginio aukciono vedėjas plaktuko dūžiu patvirtina ir paskelbia, kad šis parduodamas Savivaldybės turto objektas parduotas už paskutinę paskelbtą kainą.</w:t>
      </w:r>
    </w:p>
    <w:p w14:paraId="0104A0E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49. Tiesioginio aukciono laimėtojas privalo parodyti tiesioginio aukciono vedėjui tiesioginio aukciono dalyvio bilietą.</w:t>
      </w:r>
    </w:p>
    <w:p w14:paraId="299C901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4"/>
          <w:szCs w:val="24"/>
          <w:lang w:val="lt-LT" w:eastAsia="lt-LT"/>
        </w:rPr>
      </w:pPr>
      <w:r w:rsidRPr="004B1D9E">
        <w:rPr>
          <w:sz w:val="24"/>
          <w:szCs w:val="24"/>
          <w:lang w:val="lt-LT" w:eastAsia="lt-LT"/>
        </w:rPr>
        <w:t>50. Pasibaigus vieno Savivaldybės turto objekto aukcionui, ta pačia tvarka parduodamas kitas Savivaldybės turto objektas.</w:t>
      </w:r>
    </w:p>
    <w:p w14:paraId="7650663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4"/>
          <w:szCs w:val="24"/>
          <w:lang w:val="lt-LT" w:eastAsia="lt-LT"/>
        </w:rPr>
      </w:pPr>
      <w:r w:rsidRPr="004B1D9E">
        <w:rPr>
          <w:sz w:val="24"/>
          <w:szCs w:val="24"/>
          <w:lang w:val="lt-LT" w:eastAsia="lt-LT"/>
        </w:rPr>
        <w:t>51. Kiekvienas tiesioginiame aukcione neparduotą turtinį kompleksą sudarantis Savivaldybės  turto vienetas gali būti parduodamas tame pačiame tiesioginiame aukcione, jeigu tai buvo nurodyta skelbime apie aukcioną ir Komisija nustatė kiekvieno Savivaldybės turto vieneto pradinę pardavimo kainą.</w:t>
      </w:r>
    </w:p>
    <w:p w14:paraId="056F647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52. Gavus banko patvirtinimą, kad įmokėta visa Savivaldybės turto objekto pardavimo kaina, 2 egzemplioriais surašomas viešame prekių aukcione parduoto Savivaldybės turto objekto perdavimo aktas (</w:t>
      </w:r>
      <w:r w:rsidRPr="005E0559">
        <w:rPr>
          <w:color w:val="000000"/>
          <w:sz w:val="24"/>
          <w:szCs w:val="24"/>
          <w:lang w:val="lt-LT" w:eastAsia="lt-LT"/>
        </w:rPr>
        <w:t>Taisyklių</w:t>
      </w:r>
      <w:r w:rsidRPr="004B1D9E">
        <w:rPr>
          <w:sz w:val="24"/>
          <w:szCs w:val="24"/>
          <w:lang w:val="lt-LT" w:eastAsia="lt-LT"/>
        </w:rPr>
        <w:t xml:space="preserve"> 2 priedas). Jį pasirašo Savivaldybės administracijos direktorius ir aukciono laimėtojas.</w:t>
      </w:r>
    </w:p>
    <w:p w14:paraId="1D6D850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eastAsia="lt-LT"/>
        </w:rPr>
      </w:pPr>
      <w:r w:rsidRPr="004B1D9E">
        <w:rPr>
          <w:sz w:val="24"/>
          <w:szCs w:val="24"/>
          <w:lang w:val="lt-LT" w:eastAsia="lt-LT"/>
        </w:rPr>
        <w:t>53. Tiesioginiame viešame prekių aukcione parduoto Savivaldybės turto objekto  perdavimo aktas yra nuosavybės teisę į jį patvirtinantis dokumentas.</w:t>
      </w:r>
    </w:p>
    <w:p w14:paraId="0D95B4BE"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color w:val="000000"/>
          <w:sz w:val="24"/>
          <w:szCs w:val="24"/>
          <w:lang w:val="lt-LT" w:eastAsia="ar-SA"/>
        </w:rPr>
      </w:pPr>
    </w:p>
    <w:p w14:paraId="434383E9"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Lucida Sans Unicode"/>
          <w:color w:val="000000"/>
          <w:sz w:val="24"/>
          <w:szCs w:val="24"/>
          <w:lang w:val="lt-LT" w:eastAsia="ar-SA"/>
        </w:rPr>
        <w:sectPr w:rsidR="00885E6F" w:rsidRPr="004B1D9E" w:rsidSect="00885E6F">
          <w:headerReference w:type="first" r:id="rId5"/>
          <w:footnotePr>
            <w:pos w:val="beneathText"/>
          </w:footnotePr>
          <w:pgSz w:w="11905" w:h="16837" w:code="9"/>
          <w:pgMar w:top="1134" w:right="567" w:bottom="1134" w:left="1701" w:header="567" w:footer="567" w:gutter="0"/>
          <w:pgNumType w:start="1"/>
          <w:cols w:space="1296"/>
          <w:titlePg/>
          <w:docGrid w:linePitch="326"/>
        </w:sectPr>
      </w:pPr>
      <w:r w:rsidRPr="004B1D9E">
        <w:rPr>
          <w:rFonts w:eastAsia="Lucida Sans Unicode"/>
          <w:color w:val="000000"/>
          <w:sz w:val="24"/>
          <w:szCs w:val="24"/>
          <w:lang w:val="lt-LT" w:eastAsia="ar-SA"/>
        </w:rPr>
        <w:t>___________</w:t>
      </w:r>
    </w:p>
    <w:p w14:paraId="102865E7"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sidRPr="004B1D9E">
        <w:rPr>
          <w:rFonts w:eastAsia="Lucida Sans Unicode"/>
          <w:color w:val="000000"/>
          <w:sz w:val="24"/>
          <w:szCs w:val="24"/>
          <w:lang w:val="lt-LT" w:eastAsia="ar-SA"/>
        </w:rPr>
        <w:t xml:space="preserve">Nereikalingo arba netinkamo                </w:t>
      </w:r>
    </w:p>
    <w:p w14:paraId="78DA03BD"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sidRPr="004B1D9E">
        <w:rPr>
          <w:rFonts w:eastAsia="Lucida Sans Unicode"/>
          <w:color w:val="000000"/>
          <w:sz w:val="24"/>
          <w:szCs w:val="24"/>
          <w:lang w:val="lt-LT" w:eastAsia="ar-SA"/>
        </w:rPr>
        <w:t xml:space="preserve">(negalimo) naudoti Kalvarijos savivaldybės ir </w:t>
      </w:r>
    </w:p>
    <w:p w14:paraId="5ECE6C09"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328"/>
        <w:rPr>
          <w:rFonts w:eastAsia="Lucida Sans Unicode"/>
          <w:color w:val="000000"/>
          <w:sz w:val="24"/>
          <w:szCs w:val="24"/>
          <w:lang w:val="lt-LT" w:eastAsia="ar-SA"/>
        </w:rPr>
      </w:pPr>
      <w:r>
        <w:rPr>
          <w:rFonts w:eastAsia="Lucida Sans Unicode"/>
          <w:color w:val="000000"/>
          <w:sz w:val="24"/>
          <w:szCs w:val="24"/>
          <w:lang w:val="lt-LT" w:eastAsia="ar-SA"/>
        </w:rPr>
        <w:tab/>
      </w:r>
      <w:r>
        <w:rPr>
          <w:rFonts w:eastAsia="Lucida Sans Unicode"/>
          <w:color w:val="000000"/>
          <w:sz w:val="24"/>
          <w:szCs w:val="24"/>
          <w:lang w:val="lt-LT" w:eastAsia="ar-SA"/>
        </w:rPr>
        <w:tab/>
      </w:r>
      <w:r>
        <w:rPr>
          <w:rFonts w:eastAsia="Lucida Sans Unicode"/>
          <w:color w:val="000000"/>
          <w:sz w:val="24"/>
          <w:szCs w:val="24"/>
          <w:lang w:val="lt-LT" w:eastAsia="ar-SA"/>
        </w:rPr>
        <w:tab/>
      </w:r>
      <w:r w:rsidRPr="004B1D9E">
        <w:rPr>
          <w:rFonts w:eastAsia="Lucida Sans Unicode"/>
          <w:color w:val="000000"/>
          <w:sz w:val="24"/>
          <w:szCs w:val="24"/>
          <w:lang w:val="lt-LT" w:eastAsia="ar-SA"/>
        </w:rPr>
        <w:t xml:space="preserve">patikėjimo teise valdomo valstybės turto </w:t>
      </w:r>
    </w:p>
    <w:p w14:paraId="30137135"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776"/>
        <w:rPr>
          <w:rFonts w:eastAsia="Lucida Sans Unicode"/>
          <w:color w:val="000000"/>
          <w:sz w:val="24"/>
          <w:szCs w:val="24"/>
          <w:lang w:val="lt-LT" w:eastAsia="ar-SA"/>
        </w:rPr>
      </w:pPr>
      <w:r>
        <w:rPr>
          <w:rFonts w:eastAsia="Lucida Sans Unicode"/>
          <w:color w:val="000000"/>
          <w:sz w:val="24"/>
          <w:szCs w:val="24"/>
          <w:lang w:val="lt-LT" w:eastAsia="ar-SA"/>
        </w:rPr>
        <w:t xml:space="preserve">                                       </w:t>
      </w:r>
      <w:r w:rsidRPr="004B1D9E">
        <w:rPr>
          <w:rFonts w:eastAsia="Lucida Sans Unicode"/>
          <w:color w:val="000000"/>
          <w:sz w:val="24"/>
          <w:szCs w:val="24"/>
          <w:lang w:val="lt-LT" w:eastAsia="ar-SA"/>
        </w:rPr>
        <w:t xml:space="preserve">pardavimo viešuose prekių aukcionuose </w:t>
      </w:r>
      <w:r>
        <w:rPr>
          <w:rFonts w:eastAsia="Lucida Sans Unicode"/>
          <w:color w:val="000000"/>
          <w:sz w:val="24"/>
          <w:szCs w:val="24"/>
          <w:lang w:val="lt-LT" w:eastAsia="ar-SA"/>
        </w:rPr>
        <w:t xml:space="preserve">                                                                                                                                                                                        </w:t>
      </w:r>
    </w:p>
    <w:p w14:paraId="74EAD338"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color w:val="000000"/>
          <w:sz w:val="24"/>
          <w:szCs w:val="24"/>
          <w:lang w:val="lt-LT" w:eastAsia="lt-LT"/>
        </w:rPr>
        <w:t>taisyklių</w:t>
      </w:r>
    </w:p>
    <w:p w14:paraId="6FB60ACB"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sidRPr="004B1D9E">
        <w:rPr>
          <w:sz w:val="24"/>
          <w:szCs w:val="24"/>
          <w:lang w:val="lt-LT" w:eastAsia="lt-LT"/>
        </w:rPr>
        <w:t>1 priedas</w:t>
      </w:r>
    </w:p>
    <w:p w14:paraId="35C90CE6"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7D00B6D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VIEŠO PREKIŲ TIESIOGINIO AUKCIONO VEDĖJO REGISTRAS NR. _____</w:t>
      </w:r>
    </w:p>
    <w:p w14:paraId="1F72FD12"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lang w:val="lt-LT" w:eastAsia="lt-LT"/>
        </w:rPr>
      </w:pPr>
    </w:p>
    <w:p w14:paraId="1963606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lang w:val="lt-LT" w:eastAsia="lt-LT"/>
        </w:rPr>
      </w:pPr>
      <w:r w:rsidRPr="004B1D9E">
        <w:rPr>
          <w:sz w:val="24"/>
          <w:szCs w:val="24"/>
          <w:lang w:val="lt-LT" w:eastAsia="lt-LT"/>
        </w:rPr>
        <w:t>Aukciono vieta __________________________________________________________</w:t>
      </w:r>
    </w:p>
    <w:p w14:paraId="14760020"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lang w:val="lt-LT" w:eastAsia="lt-LT"/>
        </w:rPr>
      </w:pPr>
      <w:r w:rsidRPr="004B1D9E">
        <w:rPr>
          <w:sz w:val="24"/>
          <w:szCs w:val="24"/>
          <w:lang w:val="lt-LT" w:eastAsia="lt-LT"/>
        </w:rPr>
        <w:t>Aukciono data 20__________________ d.</w:t>
      </w:r>
    </w:p>
    <w:p w14:paraId="0DEF81A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lang w:val="lt-LT" w:eastAsia="lt-LT"/>
        </w:rPr>
      </w:pP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522"/>
        <w:gridCol w:w="1501"/>
        <w:gridCol w:w="3339"/>
        <w:gridCol w:w="1842"/>
        <w:gridCol w:w="3828"/>
      </w:tblGrid>
      <w:tr w:rsidR="00885E6F" w:rsidRPr="004B1D9E" w14:paraId="40AC9AE5" w14:textId="77777777" w:rsidTr="00FA2E5D">
        <w:tc>
          <w:tcPr>
            <w:tcW w:w="2172" w:type="dxa"/>
            <w:vMerge w:val="restart"/>
          </w:tcPr>
          <w:p w14:paraId="384D95B9"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r w:rsidRPr="004B1D9E">
              <w:rPr>
                <w:b/>
                <w:bCs/>
                <w:sz w:val="24"/>
                <w:szCs w:val="24"/>
                <w:lang w:val="lt-LT" w:eastAsia="lt-LT"/>
              </w:rPr>
              <w:t>Parduodamas turto objektas</w:t>
            </w:r>
          </w:p>
        </w:tc>
        <w:tc>
          <w:tcPr>
            <w:tcW w:w="1522" w:type="dxa"/>
            <w:vMerge w:val="restart"/>
          </w:tcPr>
          <w:p w14:paraId="13759A93"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center"/>
              <w:rPr>
                <w:b/>
                <w:bCs/>
                <w:sz w:val="24"/>
                <w:szCs w:val="24"/>
                <w:lang w:val="lt-LT" w:eastAsia="lt-LT"/>
              </w:rPr>
            </w:pPr>
            <w:r w:rsidRPr="004B1D9E">
              <w:rPr>
                <w:b/>
                <w:bCs/>
                <w:sz w:val="24"/>
                <w:szCs w:val="24"/>
                <w:lang w:val="lt-LT" w:eastAsia="lt-LT"/>
              </w:rPr>
              <w:t xml:space="preserve">Pradinė pardavimo kaina </w:t>
            </w:r>
            <w:r w:rsidRPr="00C029AA">
              <w:rPr>
                <w:sz w:val="24"/>
                <w:szCs w:val="24"/>
                <w:lang w:val="lt-LT" w:eastAsia="lt-LT"/>
              </w:rPr>
              <w:t>(Eur)</w:t>
            </w:r>
          </w:p>
        </w:tc>
        <w:tc>
          <w:tcPr>
            <w:tcW w:w="1501" w:type="dxa"/>
            <w:vMerge w:val="restart"/>
          </w:tcPr>
          <w:p w14:paraId="21B7AE0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r w:rsidRPr="004B1D9E">
              <w:rPr>
                <w:b/>
                <w:bCs/>
                <w:sz w:val="24"/>
                <w:szCs w:val="24"/>
                <w:lang w:val="lt-LT" w:eastAsia="lt-LT"/>
              </w:rPr>
              <w:t xml:space="preserve">Aukciono laimėtojo pasiūlyta kaina </w:t>
            </w:r>
            <w:r w:rsidRPr="00C029AA">
              <w:rPr>
                <w:sz w:val="24"/>
                <w:szCs w:val="24"/>
                <w:lang w:val="lt-LT" w:eastAsia="lt-LT"/>
              </w:rPr>
              <w:t>(Eur)</w:t>
            </w:r>
          </w:p>
        </w:tc>
        <w:tc>
          <w:tcPr>
            <w:tcW w:w="9009" w:type="dxa"/>
            <w:gridSpan w:val="3"/>
          </w:tcPr>
          <w:p w14:paraId="1E9B2379"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r w:rsidRPr="004B1D9E">
              <w:rPr>
                <w:b/>
                <w:bCs/>
                <w:sz w:val="24"/>
                <w:szCs w:val="24"/>
                <w:lang w:val="lt-LT" w:eastAsia="lt-LT"/>
              </w:rPr>
              <w:t>Aukciono laimėtojas</w:t>
            </w:r>
          </w:p>
        </w:tc>
      </w:tr>
      <w:tr w:rsidR="00885E6F" w:rsidRPr="004B1D9E" w14:paraId="7CBF51AB" w14:textId="77777777" w:rsidTr="00FA2E5D">
        <w:tc>
          <w:tcPr>
            <w:tcW w:w="2172" w:type="dxa"/>
            <w:vMerge/>
          </w:tcPr>
          <w:p w14:paraId="38BF1709"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p>
        </w:tc>
        <w:tc>
          <w:tcPr>
            <w:tcW w:w="1522" w:type="dxa"/>
            <w:vMerge/>
          </w:tcPr>
          <w:p w14:paraId="15E397ED"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p>
        </w:tc>
        <w:tc>
          <w:tcPr>
            <w:tcW w:w="1501" w:type="dxa"/>
            <w:vMerge/>
          </w:tcPr>
          <w:p w14:paraId="574828E7"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p>
        </w:tc>
        <w:tc>
          <w:tcPr>
            <w:tcW w:w="3339" w:type="dxa"/>
          </w:tcPr>
          <w:p w14:paraId="0655FC8A"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r w:rsidRPr="004B1D9E">
              <w:rPr>
                <w:b/>
                <w:bCs/>
                <w:sz w:val="24"/>
                <w:szCs w:val="24"/>
                <w:lang w:val="lt-LT" w:eastAsia="lt-LT"/>
              </w:rPr>
              <w:t>vardas, pavardė (pavadinimas)</w:t>
            </w:r>
          </w:p>
        </w:tc>
        <w:tc>
          <w:tcPr>
            <w:tcW w:w="1842" w:type="dxa"/>
          </w:tcPr>
          <w:p w14:paraId="2BC5ECB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1"/>
              <w:jc w:val="center"/>
              <w:rPr>
                <w:b/>
                <w:bCs/>
                <w:sz w:val="24"/>
                <w:szCs w:val="24"/>
                <w:lang w:val="lt-LT" w:eastAsia="lt-LT"/>
              </w:rPr>
            </w:pPr>
            <w:r w:rsidRPr="004B1D9E">
              <w:rPr>
                <w:b/>
                <w:bCs/>
                <w:sz w:val="24"/>
                <w:szCs w:val="24"/>
                <w:lang w:val="lt-LT" w:eastAsia="lt-LT"/>
              </w:rPr>
              <w:t>asmens (įmonės) kodas</w:t>
            </w:r>
          </w:p>
        </w:tc>
        <w:tc>
          <w:tcPr>
            <w:tcW w:w="3828" w:type="dxa"/>
          </w:tcPr>
          <w:p w14:paraId="6316CCE5"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val="lt-LT" w:eastAsia="lt-LT"/>
              </w:rPr>
            </w:pPr>
            <w:r w:rsidRPr="004B1D9E">
              <w:rPr>
                <w:b/>
                <w:bCs/>
                <w:sz w:val="24"/>
                <w:szCs w:val="24"/>
                <w:lang w:val="lt-LT" w:eastAsia="lt-LT"/>
              </w:rPr>
              <w:t>adresas (buveinė)</w:t>
            </w:r>
          </w:p>
        </w:tc>
      </w:tr>
      <w:tr w:rsidR="00885E6F" w:rsidRPr="004B1D9E" w14:paraId="7984CE08" w14:textId="77777777" w:rsidTr="00FA2E5D">
        <w:tc>
          <w:tcPr>
            <w:tcW w:w="2172" w:type="dxa"/>
          </w:tcPr>
          <w:p w14:paraId="52ACFD37"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517AF6A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75545B8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4048FAA0"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4AC3B433"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50E4EDD4"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2C0F9E17" w14:textId="77777777" w:rsidTr="00FA2E5D">
        <w:tc>
          <w:tcPr>
            <w:tcW w:w="2172" w:type="dxa"/>
          </w:tcPr>
          <w:p w14:paraId="76E0F7F2"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2F95069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032B66B7"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33103E5E"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1135655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487E304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56B26B9A" w14:textId="77777777" w:rsidTr="00FA2E5D">
        <w:tc>
          <w:tcPr>
            <w:tcW w:w="2172" w:type="dxa"/>
          </w:tcPr>
          <w:p w14:paraId="6E30A0F5"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5A9BD794"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27AA3D48"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48FDB7F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488668A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676988C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2F5DB9B4" w14:textId="77777777" w:rsidTr="00FA2E5D">
        <w:tc>
          <w:tcPr>
            <w:tcW w:w="2172" w:type="dxa"/>
          </w:tcPr>
          <w:p w14:paraId="15D6DD32"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6EF0905E"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1DDF51B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1B4FDFE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624E9B9B"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7CB46398"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3388921C" w14:textId="77777777" w:rsidTr="00FA2E5D">
        <w:tc>
          <w:tcPr>
            <w:tcW w:w="2172" w:type="dxa"/>
          </w:tcPr>
          <w:p w14:paraId="39A9EF0E"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4744BC8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330296F0"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056538A0"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173A17E3"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2AB31710"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616364DF" w14:textId="77777777" w:rsidTr="00FA2E5D">
        <w:tc>
          <w:tcPr>
            <w:tcW w:w="2172" w:type="dxa"/>
          </w:tcPr>
          <w:p w14:paraId="195A191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30811D7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645401B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05D3D9FA"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2B5DFA47"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4F5740F2"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255698EF" w14:textId="77777777" w:rsidTr="00FA2E5D">
        <w:tc>
          <w:tcPr>
            <w:tcW w:w="2172" w:type="dxa"/>
          </w:tcPr>
          <w:p w14:paraId="3D219A80"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4D30F20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69C19BA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437C6C52"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175450C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18AC4EC5"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1CC37829" w14:textId="77777777" w:rsidTr="00FA2E5D">
        <w:tc>
          <w:tcPr>
            <w:tcW w:w="2172" w:type="dxa"/>
          </w:tcPr>
          <w:p w14:paraId="0635D99A"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5AE99514"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4E08F994"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495B9063"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58BEF5D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30EA04B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006C5130" w14:textId="77777777" w:rsidTr="00FA2E5D">
        <w:tc>
          <w:tcPr>
            <w:tcW w:w="2172" w:type="dxa"/>
          </w:tcPr>
          <w:p w14:paraId="11E57FA9"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2C5F23CD"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58ED4C28"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228F8ED2"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7866E487"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1E5A11DF"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r w:rsidR="00885E6F" w:rsidRPr="004B1D9E" w14:paraId="53D87791" w14:textId="77777777" w:rsidTr="00FA2E5D">
        <w:tc>
          <w:tcPr>
            <w:tcW w:w="2172" w:type="dxa"/>
          </w:tcPr>
          <w:p w14:paraId="5673424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22" w:type="dxa"/>
          </w:tcPr>
          <w:p w14:paraId="1EC18AB6"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501" w:type="dxa"/>
          </w:tcPr>
          <w:p w14:paraId="01F337EC"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339" w:type="dxa"/>
          </w:tcPr>
          <w:p w14:paraId="6AB4F701"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1842" w:type="dxa"/>
          </w:tcPr>
          <w:p w14:paraId="3B74C9E4"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c>
          <w:tcPr>
            <w:tcW w:w="3828" w:type="dxa"/>
          </w:tcPr>
          <w:p w14:paraId="0A720939" w14:textId="77777777" w:rsidR="00885E6F" w:rsidRPr="004B1D9E" w:rsidRDefault="00885E6F" w:rsidP="00FA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tc>
      </w:tr>
    </w:tbl>
    <w:p w14:paraId="326FE7C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p>
    <w:p w14:paraId="0A1C22BA"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78"/>
        <w:rPr>
          <w:sz w:val="24"/>
          <w:szCs w:val="24"/>
          <w:lang w:val="lt-LT" w:eastAsia="lt-LT"/>
        </w:rPr>
      </w:pPr>
      <w:r w:rsidRPr="004B1D9E">
        <w:rPr>
          <w:sz w:val="24"/>
          <w:szCs w:val="24"/>
          <w:lang w:val="lt-LT" w:eastAsia="lt-LT"/>
        </w:rPr>
        <w:t xml:space="preserve">Aukciono vedėjas     </w:t>
      </w:r>
      <w:r w:rsidRPr="004B1D9E">
        <w:rPr>
          <w:sz w:val="24"/>
          <w:szCs w:val="24"/>
          <w:lang w:val="lt-LT" w:eastAsia="lt-LT"/>
        </w:rPr>
        <w:tab/>
        <w:t xml:space="preserve">______________        </w:t>
      </w:r>
      <w:r w:rsidRPr="004B1D9E">
        <w:rPr>
          <w:sz w:val="24"/>
          <w:szCs w:val="24"/>
          <w:lang w:val="lt-LT" w:eastAsia="lt-LT"/>
        </w:rPr>
        <w:tab/>
        <w:t>__________________</w:t>
      </w:r>
    </w:p>
    <w:p w14:paraId="746CF416" w14:textId="77777777" w:rsidR="00885E6F" w:rsidRPr="008F7FE5"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7"/>
        <w:rPr>
          <w:lang w:val="lt-LT" w:eastAsia="lt-LT"/>
        </w:rPr>
      </w:pPr>
      <w:r w:rsidRPr="008F7FE5">
        <w:rPr>
          <w:lang w:val="lt-LT" w:eastAsia="lt-LT"/>
        </w:rPr>
        <w:t xml:space="preserve">                      (parašas)                                     (vardo raidė, pavardė)</w:t>
      </w:r>
    </w:p>
    <w:p w14:paraId="12DCEAE1" w14:textId="77777777" w:rsidR="00885E6F" w:rsidRPr="008F7FE5"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7"/>
        <w:rPr>
          <w:lang w:val="lt-LT" w:eastAsia="lt-LT"/>
        </w:rPr>
      </w:pPr>
    </w:p>
    <w:p w14:paraId="402B690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44"/>
        <w:rPr>
          <w:sz w:val="24"/>
          <w:szCs w:val="24"/>
          <w:lang w:val="lt-LT"/>
        </w:rPr>
      </w:pPr>
    </w:p>
    <w:p w14:paraId="5C68AFE5"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44"/>
        <w:rPr>
          <w:sz w:val="24"/>
          <w:szCs w:val="24"/>
          <w:lang w:val="lt-LT"/>
        </w:rPr>
        <w:sectPr w:rsidR="00885E6F" w:rsidSect="00885E6F">
          <w:headerReference w:type="first" r:id="rId6"/>
          <w:pgSz w:w="16840" w:h="11907" w:orient="landscape" w:code="9"/>
          <w:pgMar w:top="567" w:right="1134" w:bottom="1701" w:left="1134" w:header="567" w:footer="567" w:gutter="0"/>
          <w:pgNumType w:start="1"/>
          <w:cols w:space="1296"/>
          <w:noEndnote/>
          <w:titlePg/>
          <w:docGrid w:linePitch="326"/>
        </w:sectPr>
      </w:pPr>
    </w:p>
    <w:p w14:paraId="3730BE2E"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r w:rsidRPr="004B1D9E">
        <w:rPr>
          <w:rFonts w:eastAsia="Lucida Sans Unicode"/>
          <w:color w:val="000000"/>
          <w:sz w:val="24"/>
          <w:szCs w:val="24"/>
          <w:lang w:val="lt-LT" w:eastAsia="ar-SA"/>
        </w:rPr>
        <w:t xml:space="preserve">Nereikalingo arba netinkamo                (negalimo) naudoti Kalvarijos savivaldybės ir patikėjimo teise valdomo valstybės turto pardavimo viešuose prekių aukcionuose </w:t>
      </w:r>
      <w:r>
        <w:rPr>
          <w:color w:val="000000"/>
          <w:sz w:val="24"/>
          <w:szCs w:val="24"/>
          <w:lang w:val="lt-LT" w:eastAsia="lt-LT"/>
        </w:rPr>
        <w:t>taisyklių</w:t>
      </w:r>
    </w:p>
    <w:p w14:paraId="63FCCA51"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103"/>
        <w:rPr>
          <w:rFonts w:eastAsia="Lucida Sans Unicode"/>
          <w:color w:val="000000"/>
          <w:sz w:val="24"/>
          <w:szCs w:val="24"/>
          <w:lang w:val="lt-LT" w:eastAsia="ar-SA"/>
        </w:rPr>
      </w:pPr>
      <w:r w:rsidRPr="004B1D9E">
        <w:rPr>
          <w:sz w:val="24"/>
          <w:szCs w:val="24"/>
          <w:lang w:val="lt-LT" w:eastAsia="lt-LT"/>
        </w:rPr>
        <w:t xml:space="preserve">          2 priedas</w:t>
      </w:r>
    </w:p>
    <w:p w14:paraId="73EA7CE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sz w:val="24"/>
          <w:szCs w:val="24"/>
          <w:lang w:val="lt-LT" w:eastAsia="lt-LT"/>
        </w:rPr>
      </w:pPr>
    </w:p>
    <w:p w14:paraId="05C7D22A"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sidRPr="004B1D9E">
        <w:rPr>
          <w:b/>
          <w:sz w:val="24"/>
          <w:szCs w:val="24"/>
          <w:lang w:val="lt-LT" w:eastAsia="lt-LT"/>
        </w:rPr>
        <w:t xml:space="preserve">VIEŠAME PREKIŲ AUKCIONE PARDUOTO </w:t>
      </w:r>
      <w:r w:rsidRPr="004B1D9E">
        <w:rPr>
          <w:b/>
          <w:color w:val="000000"/>
          <w:sz w:val="24"/>
          <w:szCs w:val="24"/>
          <w:lang w:val="lt-LT" w:eastAsia="lt-LT"/>
        </w:rPr>
        <w:t>TURTO</w:t>
      </w:r>
      <w:r w:rsidRPr="004B1D9E">
        <w:rPr>
          <w:b/>
          <w:sz w:val="24"/>
          <w:szCs w:val="24"/>
          <w:lang w:val="lt-LT" w:eastAsia="lt-LT"/>
        </w:rPr>
        <w:t xml:space="preserve"> PERDAVIMO AKTAS</w:t>
      </w:r>
    </w:p>
    <w:p w14:paraId="5DD65A1E"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p>
    <w:p w14:paraId="034C07F8"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4B1D9E">
        <w:rPr>
          <w:sz w:val="24"/>
          <w:szCs w:val="24"/>
          <w:lang w:val="lt-LT" w:eastAsia="lt-LT"/>
        </w:rPr>
        <w:t>20...... m. ..........................d. Nr.</w:t>
      </w:r>
    </w:p>
    <w:p w14:paraId="16DA6B1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r>
        <w:rPr>
          <w:sz w:val="24"/>
          <w:szCs w:val="24"/>
          <w:lang w:val="lt-LT" w:eastAsia="lt-LT"/>
        </w:rPr>
        <w:t>(sudarymo vieta)</w:t>
      </w:r>
    </w:p>
    <w:p w14:paraId="544C365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p>
    <w:p w14:paraId="0ACC98CC" w14:textId="77777777" w:rsidR="00885E6F" w:rsidRPr="004B1D9E" w:rsidRDefault="00885E6F" w:rsidP="00885E6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lt-LT" w:eastAsia="lt-LT"/>
        </w:rPr>
      </w:pPr>
      <w:r w:rsidRPr="004B1D9E">
        <w:rPr>
          <w:color w:val="000000"/>
          <w:sz w:val="24"/>
          <w:szCs w:val="24"/>
          <w:lang w:val="lt-LT" w:eastAsia="lt-LT"/>
        </w:rPr>
        <w:t>............................................................................................................................................</w:t>
      </w:r>
    </w:p>
    <w:p w14:paraId="660E75A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(turto valdytojo pavadinimas, kodas, buveinės adresas)</w:t>
      </w:r>
    </w:p>
    <w:p w14:paraId="53C402D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perduoda, o ..........................................................................................................................................................,</w:t>
      </w:r>
    </w:p>
    <w:p w14:paraId="21AF0D3D"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(laimėtojo arba jo įgalioto asmens vardas, pavardė, asmens kodas)</w:t>
      </w:r>
    </w:p>
    <w:p w14:paraId="539BAA09"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veikiantis............................................................................................................................................</w:t>
      </w:r>
    </w:p>
    <w:p w14:paraId="15D7030C"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 xml:space="preserve">                                 (juridinio asmens pavadinimas, įmonės kodas)</w:t>
      </w:r>
    </w:p>
    <w:p w14:paraId="749CACC9"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p>
    <w:p w14:paraId="399D9B8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vardu, pagal 20 ...............m. .... d. įgaliojimą Nr. ..... priima nuosavybėn 20 ... m. ......................d. vykusiame viešame savivaldybės (valstybės) turto aukcione įsigytą  ..............................................</w:t>
      </w:r>
    </w:p>
    <w:p w14:paraId="6E642AE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w:t>
      </w:r>
    </w:p>
    <w:p w14:paraId="13D00910"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(perduodamo turto objektas, markė, rodikliai, identifikavimo ir kiti duomenys, reikalingi šiam turtui registruoti Lietuvos Respublikos įstatymų nustatyta tvarka)</w:t>
      </w:r>
    </w:p>
    <w:p w14:paraId="2EF87691"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p>
    <w:p w14:paraId="0CE964A8"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už ............................................................................................................................................. Eur.</w:t>
      </w:r>
    </w:p>
    <w:p w14:paraId="70C73B8C"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 xml:space="preserve">                                                                         (kaina, už kurią parduotas turtas, žodžiais)</w:t>
      </w:r>
    </w:p>
    <w:p w14:paraId="264464BE"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2. Informacija apie parduotą turto objektą:</w:t>
      </w:r>
    </w:p>
    <w:p w14:paraId="28D9A2AB"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2.1. ..........................................................................................................................................;</w:t>
      </w:r>
    </w:p>
    <w:p w14:paraId="40424533"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(trečiųjų asmenų teisės)</w:t>
      </w:r>
    </w:p>
    <w:p w14:paraId="49658F84"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2.2. ..........................................................................................................................................;</w:t>
      </w:r>
    </w:p>
    <w:p w14:paraId="583F9A8F"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(atitinkamų valstybės institucijų nustatytos naudojimosi taisyklės (reglamentai)</w:t>
      </w:r>
    </w:p>
    <w:p w14:paraId="1B19577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2.3. .........................................................................................................................................;</w:t>
      </w:r>
    </w:p>
    <w:p w14:paraId="363D18D8"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(reikalavimai registruoti valstybės registruose)</w:t>
      </w:r>
    </w:p>
    <w:p w14:paraId="60EEDB2D"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 xml:space="preserve">2.4. ........................................................................................................................................... </w:t>
      </w:r>
    </w:p>
    <w:p w14:paraId="465B3CD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color w:val="000000"/>
          <w:sz w:val="24"/>
          <w:szCs w:val="24"/>
          <w:lang w:val="lt-LT" w:eastAsia="lt-LT"/>
        </w:rPr>
      </w:pPr>
      <w:r w:rsidRPr="004B1D9E">
        <w:rPr>
          <w:color w:val="000000"/>
          <w:sz w:val="24"/>
          <w:szCs w:val="24"/>
          <w:lang w:val="lt-LT" w:eastAsia="lt-LT"/>
        </w:rPr>
        <w:t>(dokumentai, reikalaujantys sertifikuoti)</w:t>
      </w:r>
    </w:p>
    <w:p w14:paraId="3539E8BC"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val="lt-LT" w:eastAsia="lt-LT"/>
        </w:rPr>
      </w:pPr>
      <w:r w:rsidRPr="004B1D9E">
        <w:rPr>
          <w:color w:val="000000"/>
          <w:sz w:val="24"/>
          <w:szCs w:val="24"/>
          <w:lang w:val="lt-LT" w:eastAsia="lt-LT"/>
        </w:rPr>
        <w:t>3. Šis aktas yra nuosavybės teisę į įsigytą turto  objektą patvirtinantis dokumentas.</w:t>
      </w:r>
    </w:p>
    <w:p w14:paraId="09A24BF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PRIDEDAMA:</w:t>
      </w:r>
    </w:p>
    <w:p w14:paraId="32490A23"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1. Techninis pasas.</w:t>
      </w:r>
    </w:p>
    <w:p w14:paraId="3716BE8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2. Dokumentai, patvirtinantys trečiųjų asmenų teises į parduotą turto objektą.</w:t>
      </w:r>
    </w:p>
    <w:p w14:paraId="7E980466"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3. Turto objekto naudojimo taisyklės (reglamentai).</w:t>
      </w:r>
    </w:p>
    <w:p w14:paraId="28EDC893"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4.  Dokumentai, patvirtinantys turto registravimą valstybės registruose.</w:t>
      </w:r>
    </w:p>
    <w:p w14:paraId="45346B4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color w:val="000000"/>
          <w:sz w:val="24"/>
          <w:szCs w:val="24"/>
          <w:lang w:val="lt-LT" w:eastAsia="lt-LT"/>
        </w:rPr>
      </w:pPr>
      <w:r w:rsidRPr="004B1D9E">
        <w:rPr>
          <w:color w:val="000000"/>
          <w:sz w:val="24"/>
          <w:szCs w:val="24"/>
          <w:lang w:val="lt-LT" w:eastAsia="lt-LT"/>
        </w:rPr>
        <w:t>5. Atitikties sertifikatas.</w:t>
      </w:r>
    </w:p>
    <w:p w14:paraId="070414EE"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4"/>
          <w:szCs w:val="24"/>
          <w:lang w:val="lt-LT" w:eastAsia="lt-LT"/>
        </w:rPr>
      </w:pPr>
      <w:r w:rsidRPr="004B1D9E">
        <w:rPr>
          <w:sz w:val="24"/>
          <w:szCs w:val="24"/>
          <w:lang w:val="lt-LT" w:eastAsia="lt-LT"/>
        </w:rPr>
        <w:t>6. Kiti pateikti dokumentai.</w:t>
      </w:r>
    </w:p>
    <w:p w14:paraId="42A3A04A"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4"/>
          <w:szCs w:val="24"/>
          <w:lang w:val="lt-LT" w:eastAsia="lt-LT"/>
        </w:rPr>
      </w:pPr>
    </w:p>
    <w:p w14:paraId="1A4908B5"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r w:rsidRPr="004B1D9E">
        <w:rPr>
          <w:sz w:val="24"/>
          <w:szCs w:val="24"/>
          <w:lang w:val="lt-LT" w:eastAsia="lt-LT"/>
        </w:rPr>
        <w:t>Kalvarijos savivaldybės</w:t>
      </w:r>
    </w:p>
    <w:p w14:paraId="7EDFC8B7"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r w:rsidRPr="004B1D9E">
        <w:rPr>
          <w:sz w:val="24"/>
          <w:szCs w:val="24"/>
          <w:lang w:val="lt-LT" w:eastAsia="lt-LT"/>
        </w:rPr>
        <w:t xml:space="preserve">administracijos direktorius                  ___________   </w:t>
      </w:r>
      <w:r w:rsidRPr="004B1D9E">
        <w:rPr>
          <w:sz w:val="24"/>
          <w:szCs w:val="24"/>
          <w:lang w:val="lt-LT" w:eastAsia="lt-LT"/>
        </w:rPr>
        <w:tab/>
        <w:t xml:space="preserve">             ___________________</w:t>
      </w:r>
    </w:p>
    <w:p w14:paraId="6A2400D3" w14:textId="77777777" w:rsidR="00885E6F" w:rsidRPr="00A71A5B"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eastAsia="lt-LT"/>
        </w:rPr>
      </w:pPr>
      <w:r w:rsidRPr="00A71A5B">
        <w:rPr>
          <w:lang w:val="lt-LT" w:eastAsia="lt-LT"/>
        </w:rPr>
        <w:t xml:space="preserve">                                                                                (parašas) </w:t>
      </w:r>
      <w:r w:rsidRPr="00A71A5B">
        <w:rPr>
          <w:lang w:val="lt-LT" w:eastAsia="lt-LT"/>
        </w:rPr>
        <w:tab/>
        <w:t xml:space="preserve"> </w:t>
      </w:r>
      <w:r>
        <w:rPr>
          <w:lang w:val="lt-LT" w:eastAsia="lt-LT"/>
        </w:rPr>
        <w:t xml:space="preserve">                  </w:t>
      </w:r>
      <w:r w:rsidRPr="00A71A5B">
        <w:rPr>
          <w:lang w:val="lt-LT" w:eastAsia="lt-LT"/>
        </w:rPr>
        <w:t xml:space="preserve"> (vardo raidė, pavardė)</w:t>
      </w:r>
    </w:p>
    <w:p w14:paraId="024091AC" w14:textId="77777777" w:rsidR="00885E6F" w:rsidRPr="004B1D9E"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eastAsia="lt-LT"/>
        </w:rPr>
      </w:pPr>
      <w:r w:rsidRPr="004B1D9E">
        <w:rPr>
          <w:sz w:val="24"/>
          <w:szCs w:val="24"/>
          <w:lang w:val="lt-LT" w:eastAsia="lt-LT"/>
        </w:rPr>
        <w:t xml:space="preserve">Aukciono laimėtojas    </w:t>
      </w:r>
      <w:r w:rsidRPr="004B1D9E">
        <w:rPr>
          <w:sz w:val="24"/>
          <w:szCs w:val="24"/>
          <w:lang w:val="lt-LT" w:eastAsia="lt-LT"/>
        </w:rPr>
        <w:tab/>
        <w:t xml:space="preserve">               ___________</w:t>
      </w:r>
      <w:r w:rsidRPr="004B1D9E">
        <w:rPr>
          <w:sz w:val="24"/>
          <w:szCs w:val="24"/>
          <w:lang w:val="lt-LT" w:eastAsia="lt-LT"/>
        </w:rPr>
        <w:tab/>
        <w:t xml:space="preserve">             ___________________</w:t>
      </w:r>
    </w:p>
    <w:p w14:paraId="02211FFF" w14:textId="77777777" w:rsidR="00885E6F" w:rsidRPr="00A71A5B" w:rsidRDefault="00885E6F" w:rsidP="00885E6F">
      <w:pPr>
        <w:suppressAutoHyphens/>
        <w:ind w:firstLine="1296"/>
        <w:jc w:val="both"/>
        <w:rPr>
          <w:lang w:val="lt-LT" w:eastAsia="lt-LT"/>
        </w:rPr>
      </w:pPr>
      <w:r w:rsidRPr="004B1D9E">
        <w:rPr>
          <w:sz w:val="24"/>
          <w:szCs w:val="24"/>
          <w:lang w:val="lt-LT" w:eastAsia="lt-LT"/>
        </w:rPr>
        <w:t xml:space="preserve">                                             </w:t>
      </w:r>
      <w:r w:rsidRPr="00A71A5B">
        <w:rPr>
          <w:lang w:val="lt-LT" w:eastAsia="lt-LT"/>
        </w:rPr>
        <w:t xml:space="preserve">(parašas)  </w:t>
      </w:r>
      <w:r w:rsidRPr="00A71A5B">
        <w:rPr>
          <w:lang w:val="lt-LT" w:eastAsia="lt-LT"/>
        </w:rPr>
        <w:tab/>
        <w:t xml:space="preserve">       </w:t>
      </w:r>
      <w:r w:rsidRPr="00A71A5B">
        <w:rPr>
          <w:bCs/>
          <w:lang w:val="lt-LT"/>
        </w:rPr>
        <w:tab/>
      </w:r>
      <w:r>
        <w:rPr>
          <w:bCs/>
          <w:lang w:val="lt-LT"/>
        </w:rPr>
        <w:t xml:space="preserve"> </w:t>
      </w:r>
      <w:r w:rsidRPr="00A71A5B">
        <w:rPr>
          <w:lang w:val="lt-LT" w:eastAsia="lt-LT"/>
        </w:rPr>
        <w:t>(vardo raidė, pavardė)</w:t>
      </w:r>
    </w:p>
    <w:p w14:paraId="4BD52911" w14:textId="77777777" w:rsidR="00885E6F" w:rsidRPr="00A71A5B" w:rsidRDefault="00885E6F" w:rsidP="00885E6F">
      <w:pPr>
        <w:suppressAutoHyphens/>
        <w:ind w:firstLine="1296"/>
        <w:jc w:val="both"/>
        <w:rPr>
          <w:lang w:val="lt-LT" w:eastAsia="lt-LT"/>
        </w:rPr>
      </w:pPr>
    </w:p>
    <w:p w14:paraId="4B956130"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3CBE55D7"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r w:rsidRPr="004B1D9E">
        <w:rPr>
          <w:rFonts w:eastAsia="Lucida Sans Unicode"/>
          <w:color w:val="000000"/>
          <w:sz w:val="24"/>
          <w:szCs w:val="24"/>
          <w:lang w:val="lt-LT" w:eastAsia="ar-SA"/>
        </w:rPr>
        <w:t xml:space="preserve">Nereikalingo arba netinkamo                (negalimo) naudoti Kalvarijos savivaldybės ir patikėjimo teise valdomo valstybės turto pardavimo viešuose prekių aukcionuose </w:t>
      </w:r>
      <w:r>
        <w:rPr>
          <w:color w:val="000000"/>
          <w:sz w:val="24"/>
          <w:szCs w:val="24"/>
          <w:lang w:val="lt-LT" w:eastAsia="lt-LT"/>
        </w:rPr>
        <w:t>taisyklių</w:t>
      </w:r>
    </w:p>
    <w:p w14:paraId="6CEFE60E"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103"/>
        <w:rPr>
          <w:rFonts w:eastAsia="Lucida Sans Unicode"/>
          <w:color w:val="000000"/>
          <w:sz w:val="24"/>
          <w:szCs w:val="24"/>
          <w:lang w:val="lt-LT" w:eastAsia="ar-SA"/>
        </w:rPr>
      </w:pPr>
      <w:r w:rsidRPr="004B1D9E">
        <w:rPr>
          <w:sz w:val="24"/>
          <w:szCs w:val="24"/>
          <w:lang w:val="lt-LT" w:eastAsia="lt-LT"/>
        </w:rPr>
        <w:t xml:space="preserve">          3 priedas</w:t>
      </w:r>
    </w:p>
    <w:p w14:paraId="4A5995D4" w14:textId="77777777" w:rsidR="00885E6F" w:rsidRPr="004B1D9E" w:rsidRDefault="00885E6F" w:rsidP="00885E6F">
      <w:pPr>
        <w:suppressAutoHyphens/>
        <w:ind w:firstLine="1296"/>
        <w:jc w:val="both"/>
        <w:rPr>
          <w:sz w:val="24"/>
          <w:szCs w:val="24"/>
          <w:lang w:val="lt-LT"/>
        </w:rPr>
      </w:pPr>
    </w:p>
    <w:p w14:paraId="69D5D1D6" w14:textId="77777777" w:rsidR="00885E6F" w:rsidRPr="004B1D9E" w:rsidRDefault="00885E6F" w:rsidP="00885E6F">
      <w:pPr>
        <w:jc w:val="center"/>
        <w:rPr>
          <w:b/>
          <w:sz w:val="24"/>
          <w:szCs w:val="24"/>
          <w:lang w:val="lt-LT" w:eastAsia="lt-LT"/>
        </w:rPr>
      </w:pPr>
      <w:r w:rsidRPr="004B1D9E">
        <w:rPr>
          <w:b/>
          <w:sz w:val="24"/>
          <w:szCs w:val="24"/>
          <w:lang w:val="lt-LT" w:eastAsia="lt-LT"/>
        </w:rPr>
        <w:t>KALVARIJOS SAVIVALDYBĖS TIESIOGINIO AUKCIONO</w:t>
      </w:r>
    </w:p>
    <w:p w14:paraId="4ADFE731" w14:textId="77777777" w:rsidR="00885E6F" w:rsidRPr="004B1D9E" w:rsidRDefault="00885E6F" w:rsidP="00885E6F">
      <w:pPr>
        <w:jc w:val="center"/>
        <w:rPr>
          <w:b/>
          <w:sz w:val="24"/>
          <w:szCs w:val="24"/>
          <w:lang w:val="lt-LT" w:eastAsia="lt-LT"/>
        </w:rPr>
      </w:pPr>
      <w:r w:rsidRPr="004B1D9E">
        <w:rPr>
          <w:b/>
          <w:sz w:val="24"/>
          <w:szCs w:val="24"/>
          <w:lang w:val="lt-LT" w:eastAsia="lt-LT"/>
        </w:rPr>
        <w:t>DALYVIŲ REGISTRACIJOS LAPAS</w:t>
      </w:r>
    </w:p>
    <w:p w14:paraId="0AB52496" w14:textId="77777777" w:rsidR="00885E6F" w:rsidRPr="004B1D9E" w:rsidRDefault="00885E6F" w:rsidP="00885E6F">
      <w:pPr>
        <w:jc w:val="center"/>
        <w:rPr>
          <w:sz w:val="24"/>
          <w:szCs w:val="24"/>
          <w:lang w:val="lt-LT" w:eastAsia="lt-LT"/>
        </w:rPr>
      </w:pPr>
      <w:r w:rsidRPr="004B1D9E">
        <w:rPr>
          <w:sz w:val="24"/>
          <w:szCs w:val="24"/>
          <w:lang w:val="lt-LT" w:eastAsia="lt-LT"/>
        </w:rPr>
        <w:t xml:space="preserve"> </w:t>
      </w:r>
    </w:p>
    <w:p w14:paraId="6249438A" w14:textId="77777777" w:rsidR="00885E6F" w:rsidRDefault="00885E6F" w:rsidP="0088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4B1D9E">
        <w:rPr>
          <w:sz w:val="24"/>
          <w:szCs w:val="24"/>
          <w:lang w:val="lt-LT" w:eastAsia="lt-LT"/>
        </w:rPr>
        <w:t>20...... m. ..........................d. Nr.</w:t>
      </w:r>
    </w:p>
    <w:p w14:paraId="2FB0F60D" w14:textId="77777777" w:rsidR="00885E6F" w:rsidRPr="004B1D9E" w:rsidRDefault="00885E6F" w:rsidP="00885E6F">
      <w:pPr>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827"/>
        <w:gridCol w:w="2801"/>
      </w:tblGrid>
      <w:tr w:rsidR="00885E6F" w:rsidRPr="004B1D9E" w14:paraId="61974E22" w14:textId="77777777" w:rsidTr="00FA2E5D">
        <w:tc>
          <w:tcPr>
            <w:tcW w:w="660" w:type="dxa"/>
            <w:shd w:val="clear" w:color="auto" w:fill="auto"/>
          </w:tcPr>
          <w:p w14:paraId="32DC204C" w14:textId="77777777" w:rsidR="00885E6F" w:rsidRPr="004B1D9E" w:rsidRDefault="00885E6F" w:rsidP="00FA2E5D">
            <w:pPr>
              <w:rPr>
                <w:b/>
                <w:bCs/>
                <w:sz w:val="24"/>
                <w:szCs w:val="24"/>
                <w:lang w:val="lt-LT" w:eastAsia="lt-LT"/>
              </w:rPr>
            </w:pPr>
            <w:r w:rsidRPr="004B1D9E">
              <w:rPr>
                <w:b/>
                <w:bCs/>
                <w:sz w:val="24"/>
                <w:szCs w:val="24"/>
                <w:lang w:val="lt-LT" w:eastAsia="lt-LT"/>
              </w:rPr>
              <w:t>Eil.</w:t>
            </w:r>
          </w:p>
          <w:p w14:paraId="41CFD9B4" w14:textId="77777777" w:rsidR="00885E6F" w:rsidRPr="004B1D9E" w:rsidRDefault="00885E6F" w:rsidP="00FA2E5D">
            <w:pPr>
              <w:rPr>
                <w:b/>
                <w:bCs/>
                <w:sz w:val="24"/>
                <w:szCs w:val="24"/>
                <w:lang w:val="lt-LT" w:eastAsia="lt-LT"/>
              </w:rPr>
            </w:pPr>
            <w:r w:rsidRPr="004B1D9E">
              <w:rPr>
                <w:b/>
                <w:bCs/>
                <w:sz w:val="24"/>
                <w:szCs w:val="24"/>
                <w:lang w:val="lt-LT" w:eastAsia="lt-LT"/>
              </w:rPr>
              <w:t>Nr.</w:t>
            </w:r>
          </w:p>
        </w:tc>
        <w:tc>
          <w:tcPr>
            <w:tcW w:w="5827" w:type="dxa"/>
            <w:shd w:val="clear" w:color="auto" w:fill="auto"/>
          </w:tcPr>
          <w:p w14:paraId="5DDF9CEA" w14:textId="77777777" w:rsidR="00885E6F" w:rsidRPr="004B1D9E" w:rsidRDefault="00885E6F" w:rsidP="00FA2E5D">
            <w:pPr>
              <w:jc w:val="center"/>
              <w:rPr>
                <w:b/>
                <w:bCs/>
                <w:sz w:val="24"/>
                <w:szCs w:val="24"/>
                <w:lang w:val="lt-LT" w:eastAsia="lt-LT"/>
              </w:rPr>
            </w:pPr>
            <w:r w:rsidRPr="004B1D9E">
              <w:rPr>
                <w:b/>
                <w:bCs/>
                <w:sz w:val="24"/>
                <w:szCs w:val="24"/>
                <w:lang w:val="lt-LT" w:eastAsia="lt-LT"/>
              </w:rPr>
              <w:t>Vardas, pavardė (įmonės pavadinimas)</w:t>
            </w:r>
          </w:p>
        </w:tc>
        <w:tc>
          <w:tcPr>
            <w:tcW w:w="2801" w:type="dxa"/>
            <w:shd w:val="clear" w:color="auto" w:fill="auto"/>
          </w:tcPr>
          <w:p w14:paraId="6693A4A2" w14:textId="77777777" w:rsidR="00885E6F" w:rsidRPr="004B1D9E" w:rsidRDefault="00885E6F" w:rsidP="00FA2E5D">
            <w:pPr>
              <w:jc w:val="center"/>
              <w:rPr>
                <w:b/>
                <w:bCs/>
                <w:sz w:val="24"/>
                <w:szCs w:val="24"/>
                <w:lang w:val="lt-LT" w:eastAsia="lt-LT"/>
              </w:rPr>
            </w:pPr>
            <w:r w:rsidRPr="004B1D9E">
              <w:rPr>
                <w:b/>
                <w:bCs/>
                <w:sz w:val="24"/>
                <w:szCs w:val="24"/>
                <w:lang w:val="lt-LT" w:eastAsia="lt-LT"/>
              </w:rPr>
              <w:t xml:space="preserve">Telefono numeris / </w:t>
            </w:r>
          </w:p>
          <w:p w14:paraId="491FBCB5" w14:textId="77777777" w:rsidR="00885E6F" w:rsidRPr="004B1D9E" w:rsidRDefault="00885E6F" w:rsidP="00FA2E5D">
            <w:pPr>
              <w:jc w:val="center"/>
              <w:rPr>
                <w:b/>
                <w:bCs/>
                <w:sz w:val="24"/>
                <w:szCs w:val="24"/>
                <w:lang w:val="lt-LT" w:eastAsia="lt-LT"/>
              </w:rPr>
            </w:pPr>
            <w:r w:rsidRPr="004B1D9E">
              <w:rPr>
                <w:b/>
                <w:bCs/>
                <w:sz w:val="24"/>
                <w:szCs w:val="24"/>
                <w:lang w:val="lt-LT" w:eastAsia="lt-LT"/>
              </w:rPr>
              <w:t>el. paštas</w:t>
            </w:r>
          </w:p>
        </w:tc>
      </w:tr>
      <w:tr w:rsidR="00885E6F" w:rsidRPr="004B1D9E" w14:paraId="5C742FDB" w14:textId="77777777" w:rsidTr="00FA2E5D">
        <w:tc>
          <w:tcPr>
            <w:tcW w:w="660" w:type="dxa"/>
            <w:vMerge w:val="restart"/>
            <w:shd w:val="clear" w:color="auto" w:fill="auto"/>
          </w:tcPr>
          <w:p w14:paraId="049D5B27" w14:textId="77777777" w:rsidR="00885E6F" w:rsidRPr="004B1D9E" w:rsidRDefault="00885E6F" w:rsidP="00FA2E5D">
            <w:pPr>
              <w:rPr>
                <w:sz w:val="24"/>
                <w:szCs w:val="24"/>
                <w:lang w:val="lt-LT" w:eastAsia="lt-LT"/>
              </w:rPr>
            </w:pPr>
          </w:p>
        </w:tc>
        <w:tc>
          <w:tcPr>
            <w:tcW w:w="5827" w:type="dxa"/>
            <w:shd w:val="clear" w:color="auto" w:fill="auto"/>
          </w:tcPr>
          <w:p w14:paraId="23BE90C1" w14:textId="77777777" w:rsidR="00885E6F" w:rsidRPr="004B1D9E" w:rsidRDefault="00885E6F" w:rsidP="00FA2E5D">
            <w:pPr>
              <w:rPr>
                <w:sz w:val="24"/>
                <w:szCs w:val="24"/>
                <w:lang w:val="lt-LT" w:eastAsia="lt-LT"/>
              </w:rPr>
            </w:pPr>
          </w:p>
        </w:tc>
        <w:tc>
          <w:tcPr>
            <w:tcW w:w="2801" w:type="dxa"/>
            <w:shd w:val="clear" w:color="auto" w:fill="auto"/>
          </w:tcPr>
          <w:p w14:paraId="60C40EAF" w14:textId="77777777" w:rsidR="00885E6F" w:rsidRPr="004B1D9E" w:rsidRDefault="00885E6F" w:rsidP="00FA2E5D">
            <w:pPr>
              <w:rPr>
                <w:sz w:val="24"/>
                <w:szCs w:val="24"/>
                <w:lang w:val="lt-LT" w:eastAsia="lt-LT"/>
              </w:rPr>
            </w:pPr>
          </w:p>
        </w:tc>
      </w:tr>
      <w:tr w:rsidR="00885E6F" w:rsidRPr="004B1D9E" w14:paraId="641EFDD7" w14:textId="77777777" w:rsidTr="00FA2E5D">
        <w:tc>
          <w:tcPr>
            <w:tcW w:w="660" w:type="dxa"/>
            <w:vMerge/>
            <w:shd w:val="clear" w:color="auto" w:fill="auto"/>
          </w:tcPr>
          <w:p w14:paraId="705CCE0E" w14:textId="77777777" w:rsidR="00885E6F" w:rsidRPr="004B1D9E" w:rsidRDefault="00885E6F" w:rsidP="00FA2E5D">
            <w:pPr>
              <w:rPr>
                <w:sz w:val="24"/>
                <w:szCs w:val="24"/>
                <w:lang w:val="lt-LT" w:eastAsia="lt-LT"/>
              </w:rPr>
            </w:pPr>
          </w:p>
        </w:tc>
        <w:tc>
          <w:tcPr>
            <w:tcW w:w="5827" w:type="dxa"/>
            <w:shd w:val="clear" w:color="auto" w:fill="auto"/>
          </w:tcPr>
          <w:p w14:paraId="3359E5B3" w14:textId="77777777" w:rsidR="00885E6F" w:rsidRPr="004B1D9E" w:rsidRDefault="00885E6F" w:rsidP="00FA2E5D">
            <w:pPr>
              <w:rPr>
                <w:sz w:val="24"/>
                <w:szCs w:val="24"/>
                <w:lang w:val="lt-LT" w:eastAsia="lt-LT"/>
              </w:rPr>
            </w:pPr>
          </w:p>
        </w:tc>
        <w:tc>
          <w:tcPr>
            <w:tcW w:w="2801" w:type="dxa"/>
            <w:shd w:val="clear" w:color="auto" w:fill="auto"/>
          </w:tcPr>
          <w:p w14:paraId="1ACDCC30" w14:textId="77777777" w:rsidR="00885E6F" w:rsidRPr="004B1D9E" w:rsidRDefault="00885E6F" w:rsidP="00FA2E5D">
            <w:pPr>
              <w:rPr>
                <w:sz w:val="24"/>
                <w:szCs w:val="24"/>
                <w:lang w:val="lt-LT" w:eastAsia="lt-LT"/>
              </w:rPr>
            </w:pPr>
          </w:p>
        </w:tc>
      </w:tr>
      <w:tr w:rsidR="00885E6F" w:rsidRPr="004B1D9E" w14:paraId="497FB5AF" w14:textId="77777777" w:rsidTr="00FA2E5D">
        <w:tc>
          <w:tcPr>
            <w:tcW w:w="660" w:type="dxa"/>
            <w:vMerge w:val="restart"/>
            <w:shd w:val="clear" w:color="auto" w:fill="auto"/>
          </w:tcPr>
          <w:p w14:paraId="13FD07FC" w14:textId="77777777" w:rsidR="00885E6F" w:rsidRPr="004B1D9E" w:rsidRDefault="00885E6F" w:rsidP="00FA2E5D">
            <w:pPr>
              <w:rPr>
                <w:sz w:val="24"/>
                <w:szCs w:val="24"/>
                <w:lang w:val="lt-LT" w:eastAsia="lt-LT"/>
              </w:rPr>
            </w:pPr>
          </w:p>
        </w:tc>
        <w:tc>
          <w:tcPr>
            <w:tcW w:w="5827" w:type="dxa"/>
            <w:shd w:val="clear" w:color="auto" w:fill="auto"/>
          </w:tcPr>
          <w:p w14:paraId="6D281115" w14:textId="77777777" w:rsidR="00885E6F" w:rsidRPr="004B1D9E" w:rsidRDefault="00885E6F" w:rsidP="00FA2E5D">
            <w:pPr>
              <w:rPr>
                <w:sz w:val="24"/>
                <w:szCs w:val="24"/>
                <w:lang w:val="lt-LT" w:eastAsia="lt-LT"/>
              </w:rPr>
            </w:pPr>
          </w:p>
        </w:tc>
        <w:tc>
          <w:tcPr>
            <w:tcW w:w="2801" w:type="dxa"/>
            <w:shd w:val="clear" w:color="auto" w:fill="auto"/>
          </w:tcPr>
          <w:p w14:paraId="352437DC" w14:textId="77777777" w:rsidR="00885E6F" w:rsidRPr="004B1D9E" w:rsidRDefault="00885E6F" w:rsidP="00FA2E5D">
            <w:pPr>
              <w:rPr>
                <w:sz w:val="24"/>
                <w:szCs w:val="24"/>
                <w:lang w:val="lt-LT" w:eastAsia="lt-LT"/>
              </w:rPr>
            </w:pPr>
          </w:p>
        </w:tc>
      </w:tr>
      <w:tr w:rsidR="00885E6F" w:rsidRPr="004B1D9E" w14:paraId="5569D13F" w14:textId="77777777" w:rsidTr="00FA2E5D">
        <w:tc>
          <w:tcPr>
            <w:tcW w:w="660" w:type="dxa"/>
            <w:vMerge/>
            <w:shd w:val="clear" w:color="auto" w:fill="auto"/>
          </w:tcPr>
          <w:p w14:paraId="4369CE58" w14:textId="77777777" w:rsidR="00885E6F" w:rsidRPr="004B1D9E" w:rsidRDefault="00885E6F" w:rsidP="00FA2E5D">
            <w:pPr>
              <w:rPr>
                <w:sz w:val="24"/>
                <w:szCs w:val="24"/>
                <w:lang w:val="lt-LT" w:eastAsia="lt-LT"/>
              </w:rPr>
            </w:pPr>
          </w:p>
        </w:tc>
        <w:tc>
          <w:tcPr>
            <w:tcW w:w="5827" w:type="dxa"/>
            <w:shd w:val="clear" w:color="auto" w:fill="auto"/>
          </w:tcPr>
          <w:p w14:paraId="4D1DE2A8" w14:textId="77777777" w:rsidR="00885E6F" w:rsidRPr="004B1D9E" w:rsidRDefault="00885E6F" w:rsidP="00FA2E5D">
            <w:pPr>
              <w:rPr>
                <w:sz w:val="24"/>
                <w:szCs w:val="24"/>
                <w:lang w:val="lt-LT" w:eastAsia="lt-LT"/>
              </w:rPr>
            </w:pPr>
          </w:p>
        </w:tc>
        <w:tc>
          <w:tcPr>
            <w:tcW w:w="2801" w:type="dxa"/>
            <w:shd w:val="clear" w:color="auto" w:fill="auto"/>
          </w:tcPr>
          <w:p w14:paraId="0E8D14F6" w14:textId="77777777" w:rsidR="00885E6F" w:rsidRPr="004B1D9E" w:rsidRDefault="00885E6F" w:rsidP="00FA2E5D">
            <w:pPr>
              <w:rPr>
                <w:sz w:val="24"/>
                <w:szCs w:val="24"/>
                <w:lang w:val="lt-LT" w:eastAsia="lt-LT"/>
              </w:rPr>
            </w:pPr>
          </w:p>
        </w:tc>
      </w:tr>
      <w:tr w:rsidR="00885E6F" w:rsidRPr="004B1D9E" w14:paraId="79359954" w14:textId="77777777" w:rsidTr="00FA2E5D">
        <w:tc>
          <w:tcPr>
            <w:tcW w:w="660" w:type="dxa"/>
            <w:vMerge w:val="restart"/>
            <w:shd w:val="clear" w:color="auto" w:fill="auto"/>
          </w:tcPr>
          <w:p w14:paraId="578D3A59" w14:textId="77777777" w:rsidR="00885E6F" w:rsidRPr="004B1D9E" w:rsidRDefault="00885E6F" w:rsidP="00FA2E5D">
            <w:pPr>
              <w:rPr>
                <w:sz w:val="24"/>
                <w:szCs w:val="24"/>
                <w:lang w:val="lt-LT" w:eastAsia="lt-LT"/>
              </w:rPr>
            </w:pPr>
          </w:p>
        </w:tc>
        <w:tc>
          <w:tcPr>
            <w:tcW w:w="5827" w:type="dxa"/>
            <w:shd w:val="clear" w:color="auto" w:fill="auto"/>
          </w:tcPr>
          <w:p w14:paraId="600447B7" w14:textId="77777777" w:rsidR="00885E6F" w:rsidRPr="004B1D9E" w:rsidRDefault="00885E6F" w:rsidP="00FA2E5D">
            <w:pPr>
              <w:rPr>
                <w:sz w:val="24"/>
                <w:szCs w:val="24"/>
                <w:lang w:val="lt-LT" w:eastAsia="lt-LT"/>
              </w:rPr>
            </w:pPr>
          </w:p>
        </w:tc>
        <w:tc>
          <w:tcPr>
            <w:tcW w:w="2801" w:type="dxa"/>
            <w:shd w:val="clear" w:color="auto" w:fill="auto"/>
          </w:tcPr>
          <w:p w14:paraId="1F401A17" w14:textId="77777777" w:rsidR="00885E6F" w:rsidRPr="004B1D9E" w:rsidRDefault="00885E6F" w:rsidP="00FA2E5D">
            <w:pPr>
              <w:rPr>
                <w:sz w:val="24"/>
                <w:szCs w:val="24"/>
                <w:lang w:val="lt-LT" w:eastAsia="lt-LT"/>
              </w:rPr>
            </w:pPr>
          </w:p>
        </w:tc>
      </w:tr>
      <w:tr w:rsidR="00885E6F" w:rsidRPr="004B1D9E" w14:paraId="63699DC0" w14:textId="77777777" w:rsidTr="00FA2E5D">
        <w:tc>
          <w:tcPr>
            <w:tcW w:w="660" w:type="dxa"/>
            <w:vMerge/>
            <w:shd w:val="clear" w:color="auto" w:fill="auto"/>
          </w:tcPr>
          <w:p w14:paraId="18481578" w14:textId="77777777" w:rsidR="00885E6F" w:rsidRPr="004B1D9E" w:rsidRDefault="00885E6F" w:rsidP="00FA2E5D">
            <w:pPr>
              <w:rPr>
                <w:sz w:val="24"/>
                <w:szCs w:val="24"/>
                <w:lang w:val="lt-LT" w:eastAsia="lt-LT"/>
              </w:rPr>
            </w:pPr>
          </w:p>
        </w:tc>
        <w:tc>
          <w:tcPr>
            <w:tcW w:w="5827" w:type="dxa"/>
            <w:shd w:val="clear" w:color="auto" w:fill="auto"/>
          </w:tcPr>
          <w:p w14:paraId="206C4A14" w14:textId="77777777" w:rsidR="00885E6F" w:rsidRPr="004B1D9E" w:rsidRDefault="00885E6F" w:rsidP="00FA2E5D">
            <w:pPr>
              <w:rPr>
                <w:sz w:val="24"/>
                <w:szCs w:val="24"/>
                <w:lang w:val="lt-LT" w:eastAsia="lt-LT"/>
              </w:rPr>
            </w:pPr>
          </w:p>
        </w:tc>
        <w:tc>
          <w:tcPr>
            <w:tcW w:w="2801" w:type="dxa"/>
            <w:shd w:val="clear" w:color="auto" w:fill="auto"/>
          </w:tcPr>
          <w:p w14:paraId="75629E8E" w14:textId="77777777" w:rsidR="00885E6F" w:rsidRPr="004B1D9E" w:rsidRDefault="00885E6F" w:rsidP="00FA2E5D">
            <w:pPr>
              <w:rPr>
                <w:sz w:val="24"/>
                <w:szCs w:val="24"/>
                <w:lang w:val="lt-LT" w:eastAsia="lt-LT"/>
              </w:rPr>
            </w:pPr>
          </w:p>
        </w:tc>
      </w:tr>
      <w:tr w:rsidR="00885E6F" w:rsidRPr="004B1D9E" w14:paraId="559FBDD9" w14:textId="77777777" w:rsidTr="00FA2E5D">
        <w:tc>
          <w:tcPr>
            <w:tcW w:w="660" w:type="dxa"/>
            <w:vMerge w:val="restart"/>
            <w:shd w:val="clear" w:color="auto" w:fill="auto"/>
          </w:tcPr>
          <w:p w14:paraId="65D5CBCE" w14:textId="77777777" w:rsidR="00885E6F" w:rsidRPr="004B1D9E" w:rsidRDefault="00885E6F" w:rsidP="00FA2E5D">
            <w:pPr>
              <w:rPr>
                <w:sz w:val="24"/>
                <w:szCs w:val="24"/>
                <w:lang w:val="lt-LT" w:eastAsia="lt-LT"/>
              </w:rPr>
            </w:pPr>
          </w:p>
        </w:tc>
        <w:tc>
          <w:tcPr>
            <w:tcW w:w="5827" w:type="dxa"/>
            <w:shd w:val="clear" w:color="auto" w:fill="auto"/>
          </w:tcPr>
          <w:p w14:paraId="55F87DBE" w14:textId="77777777" w:rsidR="00885E6F" w:rsidRPr="004B1D9E" w:rsidRDefault="00885E6F" w:rsidP="00FA2E5D">
            <w:pPr>
              <w:rPr>
                <w:sz w:val="24"/>
                <w:szCs w:val="24"/>
                <w:lang w:val="lt-LT" w:eastAsia="lt-LT"/>
              </w:rPr>
            </w:pPr>
          </w:p>
        </w:tc>
        <w:tc>
          <w:tcPr>
            <w:tcW w:w="2801" w:type="dxa"/>
            <w:shd w:val="clear" w:color="auto" w:fill="auto"/>
          </w:tcPr>
          <w:p w14:paraId="38FCCF0B" w14:textId="77777777" w:rsidR="00885E6F" w:rsidRPr="004B1D9E" w:rsidRDefault="00885E6F" w:rsidP="00FA2E5D">
            <w:pPr>
              <w:rPr>
                <w:sz w:val="24"/>
                <w:szCs w:val="24"/>
                <w:lang w:val="lt-LT" w:eastAsia="lt-LT"/>
              </w:rPr>
            </w:pPr>
          </w:p>
        </w:tc>
      </w:tr>
      <w:tr w:rsidR="00885E6F" w:rsidRPr="004B1D9E" w14:paraId="6CC514A6" w14:textId="77777777" w:rsidTr="00FA2E5D">
        <w:tc>
          <w:tcPr>
            <w:tcW w:w="660" w:type="dxa"/>
            <w:vMerge/>
            <w:shd w:val="clear" w:color="auto" w:fill="auto"/>
          </w:tcPr>
          <w:p w14:paraId="6C431A67" w14:textId="77777777" w:rsidR="00885E6F" w:rsidRPr="004B1D9E" w:rsidRDefault="00885E6F" w:rsidP="00FA2E5D">
            <w:pPr>
              <w:rPr>
                <w:sz w:val="24"/>
                <w:szCs w:val="24"/>
                <w:lang w:val="lt-LT" w:eastAsia="lt-LT"/>
              </w:rPr>
            </w:pPr>
          </w:p>
        </w:tc>
        <w:tc>
          <w:tcPr>
            <w:tcW w:w="5827" w:type="dxa"/>
            <w:shd w:val="clear" w:color="auto" w:fill="auto"/>
          </w:tcPr>
          <w:p w14:paraId="6558C2D3" w14:textId="77777777" w:rsidR="00885E6F" w:rsidRPr="004B1D9E" w:rsidRDefault="00885E6F" w:rsidP="00FA2E5D">
            <w:pPr>
              <w:rPr>
                <w:sz w:val="24"/>
                <w:szCs w:val="24"/>
                <w:lang w:val="lt-LT" w:eastAsia="lt-LT"/>
              </w:rPr>
            </w:pPr>
          </w:p>
        </w:tc>
        <w:tc>
          <w:tcPr>
            <w:tcW w:w="2801" w:type="dxa"/>
            <w:shd w:val="clear" w:color="auto" w:fill="auto"/>
          </w:tcPr>
          <w:p w14:paraId="1936F797" w14:textId="77777777" w:rsidR="00885E6F" w:rsidRPr="004B1D9E" w:rsidRDefault="00885E6F" w:rsidP="00FA2E5D">
            <w:pPr>
              <w:rPr>
                <w:sz w:val="24"/>
                <w:szCs w:val="24"/>
                <w:lang w:val="lt-LT" w:eastAsia="lt-LT"/>
              </w:rPr>
            </w:pPr>
          </w:p>
        </w:tc>
      </w:tr>
      <w:tr w:rsidR="00885E6F" w:rsidRPr="004B1D9E" w14:paraId="08632B2F" w14:textId="77777777" w:rsidTr="00FA2E5D">
        <w:tc>
          <w:tcPr>
            <w:tcW w:w="660" w:type="dxa"/>
            <w:vMerge w:val="restart"/>
            <w:shd w:val="clear" w:color="auto" w:fill="auto"/>
          </w:tcPr>
          <w:p w14:paraId="5FB6185E" w14:textId="77777777" w:rsidR="00885E6F" w:rsidRPr="004B1D9E" w:rsidRDefault="00885E6F" w:rsidP="00FA2E5D">
            <w:pPr>
              <w:rPr>
                <w:sz w:val="24"/>
                <w:szCs w:val="24"/>
                <w:lang w:val="lt-LT" w:eastAsia="lt-LT"/>
              </w:rPr>
            </w:pPr>
          </w:p>
        </w:tc>
        <w:tc>
          <w:tcPr>
            <w:tcW w:w="5827" w:type="dxa"/>
            <w:shd w:val="clear" w:color="auto" w:fill="auto"/>
          </w:tcPr>
          <w:p w14:paraId="67D1B5EC" w14:textId="77777777" w:rsidR="00885E6F" w:rsidRPr="004B1D9E" w:rsidRDefault="00885E6F" w:rsidP="00FA2E5D">
            <w:pPr>
              <w:rPr>
                <w:sz w:val="24"/>
                <w:szCs w:val="24"/>
                <w:lang w:val="lt-LT" w:eastAsia="lt-LT"/>
              </w:rPr>
            </w:pPr>
          </w:p>
        </w:tc>
        <w:tc>
          <w:tcPr>
            <w:tcW w:w="2801" w:type="dxa"/>
            <w:shd w:val="clear" w:color="auto" w:fill="auto"/>
          </w:tcPr>
          <w:p w14:paraId="733D0E86" w14:textId="77777777" w:rsidR="00885E6F" w:rsidRPr="004B1D9E" w:rsidRDefault="00885E6F" w:rsidP="00FA2E5D">
            <w:pPr>
              <w:rPr>
                <w:sz w:val="24"/>
                <w:szCs w:val="24"/>
                <w:lang w:val="lt-LT" w:eastAsia="lt-LT"/>
              </w:rPr>
            </w:pPr>
          </w:p>
        </w:tc>
      </w:tr>
      <w:tr w:rsidR="00885E6F" w:rsidRPr="004B1D9E" w14:paraId="7A9AECE2" w14:textId="77777777" w:rsidTr="00FA2E5D">
        <w:tc>
          <w:tcPr>
            <w:tcW w:w="660" w:type="dxa"/>
            <w:vMerge/>
            <w:shd w:val="clear" w:color="auto" w:fill="auto"/>
          </w:tcPr>
          <w:p w14:paraId="5F7C7154" w14:textId="77777777" w:rsidR="00885E6F" w:rsidRPr="004B1D9E" w:rsidRDefault="00885E6F" w:rsidP="00FA2E5D">
            <w:pPr>
              <w:rPr>
                <w:sz w:val="24"/>
                <w:szCs w:val="24"/>
                <w:lang w:val="lt-LT" w:eastAsia="lt-LT"/>
              </w:rPr>
            </w:pPr>
          </w:p>
        </w:tc>
        <w:tc>
          <w:tcPr>
            <w:tcW w:w="5827" w:type="dxa"/>
            <w:shd w:val="clear" w:color="auto" w:fill="auto"/>
          </w:tcPr>
          <w:p w14:paraId="441499C1" w14:textId="77777777" w:rsidR="00885E6F" w:rsidRPr="004B1D9E" w:rsidRDefault="00885E6F" w:rsidP="00FA2E5D">
            <w:pPr>
              <w:rPr>
                <w:sz w:val="24"/>
                <w:szCs w:val="24"/>
                <w:lang w:val="lt-LT" w:eastAsia="lt-LT"/>
              </w:rPr>
            </w:pPr>
          </w:p>
        </w:tc>
        <w:tc>
          <w:tcPr>
            <w:tcW w:w="2801" w:type="dxa"/>
            <w:shd w:val="clear" w:color="auto" w:fill="auto"/>
          </w:tcPr>
          <w:p w14:paraId="655B4CB7" w14:textId="77777777" w:rsidR="00885E6F" w:rsidRPr="004B1D9E" w:rsidRDefault="00885E6F" w:rsidP="00FA2E5D">
            <w:pPr>
              <w:rPr>
                <w:sz w:val="24"/>
                <w:szCs w:val="24"/>
                <w:lang w:val="lt-LT" w:eastAsia="lt-LT"/>
              </w:rPr>
            </w:pPr>
          </w:p>
        </w:tc>
      </w:tr>
    </w:tbl>
    <w:p w14:paraId="247E833A" w14:textId="77777777" w:rsidR="00885E6F" w:rsidRPr="004B1D9E" w:rsidRDefault="00885E6F" w:rsidP="00885E6F">
      <w:pPr>
        <w:rPr>
          <w:sz w:val="24"/>
          <w:szCs w:val="24"/>
          <w:lang w:val="lt-LT" w:eastAsia="lt-LT"/>
        </w:rPr>
      </w:pPr>
    </w:p>
    <w:p w14:paraId="247D1BEB" w14:textId="77777777" w:rsidR="00885E6F" w:rsidRPr="004B1D9E" w:rsidRDefault="00885E6F" w:rsidP="00885E6F">
      <w:pPr>
        <w:tabs>
          <w:tab w:val="left" w:pos="1296"/>
          <w:tab w:val="left" w:pos="2592"/>
          <w:tab w:val="left" w:pos="3750"/>
          <w:tab w:val="left" w:pos="6510"/>
        </w:tabs>
        <w:suppressAutoHyphens/>
        <w:jc w:val="both"/>
        <w:rPr>
          <w:sz w:val="24"/>
          <w:szCs w:val="24"/>
          <w:lang w:val="lt-LT" w:eastAsia="lt-LT"/>
        </w:rPr>
      </w:pPr>
    </w:p>
    <w:p w14:paraId="6EA4C3A9" w14:textId="77777777" w:rsidR="00885E6F" w:rsidRPr="004B1D9E" w:rsidRDefault="00885E6F" w:rsidP="00885E6F">
      <w:pPr>
        <w:tabs>
          <w:tab w:val="left" w:pos="1296"/>
          <w:tab w:val="left" w:pos="2592"/>
          <w:tab w:val="left" w:pos="3750"/>
          <w:tab w:val="left" w:pos="6510"/>
        </w:tabs>
        <w:suppressAutoHyphens/>
        <w:jc w:val="both"/>
        <w:rPr>
          <w:sz w:val="24"/>
          <w:szCs w:val="24"/>
          <w:lang w:val="lt-LT" w:eastAsia="lt-LT"/>
        </w:rPr>
      </w:pPr>
      <w:r w:rsidRPr="004B1D9E">
        <w:rPr>
          <w:sz w:val="24"/>
          <w:szCs w:val="24"/>
          <w:lang w:val="lt-LT" w:eastAsia="lt-LT"/>
        </w:rPr>
        <w:t>Aukciono sekretorius</w:t>
      </w:r>
      <w:r w:rsidRPr="004B1D9E">
        <w:rPr>
          <w:sz w:val="24"/>
          <w:szCs w:val="24"/>
          <w:lang w:val="lt-LT" w:eastAsia="lt-LT"/>
        </w:rPr>
        <w:tab/>
      </w:r>
      <w:r w:rsidRPr="004B1D9E">
        <w:rPr>
          <w:sz w:val="24"/>
          <w:szCs w:val="24"/>
          <w:lang w:val="lt-LT" w:eastAsia="lt-LT"/>
        </w:rPr>
        <w:tab/>
        <w:t>________________</w:t>
      </w:r>
      <w:r w:rsidRPr="004B1D9E">
        <w:rPr>
          <w:sz w:val="24"/>
          <w:szCs w:val="24"/>
          <w:lang w:val="lt-LT" w:eastAsia="lt-LT"/>
        </w:rPr>
        <w:tab/>
        <w:t>_____________________</w:t>
      </w:r>
    </w:p>
    <w:p w14:paraId="41F31A90" w14:textId="77777777" w:rsidR="00885E6F" w:rsidRPr="00A71A5B" w:rsidRDefault="00885E6F" w:rsidP="00885E6F">
      <w:pPr>
        <w:rPr>
          <w:lang w:val="lt-LT" w:eastAsia="lt-LT"/>
        </w:rPr>
      </w:pPr>
      <w:r w:rsidRPr="004B1D9E">
        <w:rPr>
          <w:sz w:val="24"/>
          <w:szCs w:val="24"/>
          <w:lang w:val="lt-LT" w:eastAsia="lt-LT"/>
        </w:rPr>
        <w:t xml:space="preserve">                                </w:t>
      </w:r>
      <w:r w:rsidRPr="004B1D9E">
        <w:rPr>
          <w:sz w:val="24"/>
          <w:szCs w:val="24"/>
          <w:lang w:val="lt-LT" w:eastAsia="lt-LT"/>
        </w:rPr>
        <w:tab/>
      </w:r>
      <w:r w:rsidRPr="004B1D9E">
        <w:rPr>
          <w:sz w:val="24"/>
          <w:szCs w:val="24"/>
          <w:lang w:val="lt-LT" w:eastAsia="lt-LT"/>
        </w:rPr>
        <w:tab/>
      </w:r>
      <w:r w:rsidRPr="00A71A5B">
        <w:rPr>
          <w:lang w:val="lt-LT" w:eastAsia="lt-LT"/>
        </w:rPr>
        <w:t xml:space="preserve">         (parašas)  </w:t>
      </w:r>
      <w:r w:rsidRPr="00A71A5B">
        <w:rPr>
          <w:lang w:val="lt-LT" w:eastAsia="lt-LT"/>
        </w:rPr>
        <w:tab/>
        <w:t xml:space="preserve">       </w:t>
      </w:r>
      <w:r w:rsidRPr="00A71A5B">
        <w:rPr>
          <w:bCs/>
          <w:lang w:val="lt-LT"/>
        </w:rPr>
        <w:tab/>
        <w:t xml:space="preserve">      </w:t>
      </w:r>
      <w:r w:rsidRPr="00A71A5B">
        <w:rPr>
          <w:lang w:val="lt-LT" w:eastAsia="lt-LT"/>
        </w:rPr>
        <w:t>(vardo raidė, pavardė)</w:t>
      </w:r>
    </w:p>
    <w:p w14:paraId="264EDD02" w14:textId="77777777" w:rsidR="00885E6F" w:rsidRPr="00A71A5B" w:rsidRDefault="00885E6F" w:rsidP="00885E6F">
      <w:pPr>
        <w:rPr>
          <w:lang w:val="lt-LT" w:eastAsia="lt-LT"/>
        </w:rPr>
      </w:pPr>
    </w:p>
    <w:p w14:paraId="3A814F46" w14:textId="77777777" w:rsidR="00885E6F" w:rsidRPr="004B1D9E" w:rsidRDefault="00885E6F" w:rsidP="00885E6F">
      <w:pPr>
        <w:rPr>
          <w:sz w:val="24"/>
          <w:szCs w:val="24"/>
          <w:lang w:val="lt-LT" w:eastAsia="lt-LT"/>
        </w:rPr>
      </w:pPr>
    </w:p>
    <w:p w14:paraId="0DCAF717" w14:textId="77777777" w:rsidR="00885E6F" w:rsidRPr="004B1D9E" w:rsidRDefault="00885E6F" w:rsidP="00885E6F">
      <w:pPr>
        <w:rPr>
          <w:sz w:val="24"/>
          <w:szCs w:val="24"/>
          <w:lang w:val="lt-LT" w:eastAsia="lt-LT"/>
        </w:rPr>
      </w:pPr>
    </w:p>
    <w:p w14:paraId="3E75EBD9" w14:textId="77777777" w:rsidR="00885E6F" w:rsidRPr="004B1D9E" w:rsidRDefault="00885E6F" w:rsidP="00885E6F">
      <w:pPr>
        <w:rPr>
          <w:sz w:val="24"/>
          <w:szCs w:val="24"/>
          <w:lang w:val="lt-LT" w:eastAsia="lt-LT"/>
        </w:rPr>
      </w:pPr>
    </w:p>
    <w:p w14:paraId="4CE5AA0A" w14:textId="77777777" w:rsidR="00885E6F" w:rsidRPr="004B1D9E" w:rsidRDefault="00885E6F" w:rsidP="00885E6F">
      <w:pPr>
        <w:rPr>
          <w:sz w:val="24"/>
          <w:szCs w:val="24"/>
          <w:lang w:val="lt-LT" w:eastAsia="lt-LT"/>
        </w:rPr>
      </w:pPr>
    </w:p>
    <w:p w14:paraId="21B9230B" w14:textId="77777777" w:rsidR="00885E6F" w:rsidRPr="004B1D9E" w:rsidRDefault="00885E6F" w:rsidP="00885E6F">
      <w:pPr>
        <w:rPr>
          <w:sz w:val="24"/>
          <w:szCs w:val="24"/>
          <w:lang w:val="lt-LT" w:eastAsia="lt-LT"/>
        </w:rPr>
      </w:pPr>
    </w:p>
    <w:p w14:paraId="56821591" w14:textId="77777777" w:rsidR="00885E6F" w:rsidRPr="004B1D9E" w:rsidRDefault="00885E6F" w:rsidP="00885E6F">
      <w:pPr>
        <w:rPr>
          <w:sz w:val="24"/>
          <w:szCs w:val="24"/>
          <w:lang w:val="lt-LT" w:eastAsia="lt-LT"/>
        </w:rPr>
      </w:pPr>
    </w:p>
    <w:p w14:paraId="57823AD5" w14:textId="77777777" w:rsidR="00885E6F" w:rsidRPr="004B1D9E" w:rsidRDefault="00885E6F" w:rsidP="00885E6F">
      <w:pPr>
        <w:rPr>
          <w:sz w:val="24"/>
          <w:szCs w:val="24"/>
          <w:lang w:val="lt-LT" w:eastAsia="lt-LT"/>
        </w:rPr>
      </w:pPr>
    </w:p>
    <w:p w14:paraId="3A17F172" w14:textId="77777777" w:rsidR="00885E6F" w:rsidRPr="004B1D9E" w:rsidRDefault="00885E6F" w:rsidP="00885E6F">
      <w:pPr>
        <w:rPr>
          <w:sz w:val="24"/>
          <w:szCs w:val="24"/>
          <w:lang w:val="lt-LT" w:eastAsia="lt-LT"/>
        </w:rPr>
      </w:pPr>
    </w:p>
    <w:p w14:paraId="439663C0" w14:textId="77777777" w:rsidR="00885E6F" w:rsidRPr="004B1D9E" w:rsidRDefault="00885E6F" w:rsidP="00885E6F">
      <w:pPr>
        <w:rPr>
          <w:sz w:val="24"/>
          <w:szCs w:val="24"/>
          <w:lang w:val="lt-LT" w:eastAsia="lt-LT"/>
        </w:rPr>
      </w:pPr>
    </w:p>
    <w:p w14:paraId="7B7DA592" w14:textId="77777777" w:rsidR="00885E6F" w:rsidRPr="004B1D9E" w:rsidRDefault="00885E6F" w:rsidP="00885E6F">
      <w:pPr>
        <w:rPr>
          <w:sz w:val="24"/>
          <w:szCs w:val="24"/>
          <w:lang w:val="lt-LT" w:eastAsia="lt-LT"/>
        </w:rPr>
      </w:pPr>
    </w:p>
    <w:p w14:paraId="1E45D6AA"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7848FEB6"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23608CD9"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4A0816B5"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335BE83C"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67E90E66"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72DA5FA1"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3E939801"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3F3B2339"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5AC318C6"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099A4052"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7DA23BD6"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53DE8DD5"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1BF3FF6B"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p>
    <w:p w14:paraId="7A9A79F1"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rFonts w:eastAsia="Lucida Sans Unicode"/>
          <w:color w:val="000000"/>
          <w:sz w:val="24"/>
          <w:szCs w:val="24"/>
          <w:lang w:val="lt-LT" w:eastAsia="ar-SA"/>
        </w:rPr>
      </w:pPr>
      <w:r w:rsidRPr="004B1D9E">
        <w:rPr>
          <w:rFonts w:eastAsia="Lucida Sans Unicode"/>
          <w:color w:val="000000"/>
          <w:sz w:val="24"/>
          <w:szCs w:val="24"/>
          <w:lang w:val="lt-LT" w:eastAsia="ar-SA"/>
        </w:rPr>
        <w:t xml:space="preserve">Nereikalingo arba netinkamo                (negalimo) naudoti Kalvarijos savivaldybės ir patikėjimo teise valdomo valstybės turto pardavimo viešuose prekių aukcionuose </w:t>
      </w:r>
      <w:r>
        <w:rPr>
          <w:color w:val="000000"/>
          <w:sz w:val="24"/>
          <w:szCs w:val="24"/>
          <w:lang w:val="lt-LT" w:eastAsia="lt-LT"/>
        </w:rPr>
        <w:t>taisyklių</w:t>
      </w:r>
    </w:p>
    <w:p w14:paraId="13451D19" w14:textId="77777777" w:rsidR="00885E6F"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103"/>
        <w:rPr>
          <w:sz w:val="24"/>
          <w:szCs w:val="24"/>
          <w:lang w:val="lt-LT" w:eastAsia="lt-LT"/>
        </w:rPr>
      </w:pPr>
      <w:r w:rsidRPr="004B1D9E">
        <w:rPr>
          <w:sz w:val="24"/>
          <w:szCs w:val="24"/>
          <w:lang w:val="lt-LT" w:eastAsia="lt-LT"/>
        </w:rPr>
        <w:t xml:space="preserve">          4 priedas</w:t>
      </w:r>
    </w:p>
    <w:p w14:paraId="5D79F603" w14:textId="77777777" w:rsidR="00885E6F" w:rsidRPr="004B1D9E" w:rsidRDefault="00885E6F" w:rsidP="00885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103"/>
        <w:rPr>
          <w:rFonts w:eastAsia="Lucida Sans Unicode"/>
          <w:color w:val="000000"/>
          <w:sz w:val="24"/>
          <w:szCs w:val="24"/>
          <w:lang w:val="lt-LT" w:eastAsia="ar-SA"/>
        </w:rPr>
      </w:pPr>
    </w:p>
    <w:p w14:paraId="2ADFB831" w14:textId="77777777" w:rsidR="00885E6F" w:rsidRPr="004B1D9E" w:rsidRDefault="00885E6F" w:rsidP="00885E6F">
      <w:pPr>
        <w:rPr>
          <w:sz w:val="24"/>
          <w:szCs w:val="24"/>
          <w:lang w:val="lt-LT" w:eastAsia="lt-LT"/>
        </w:rPr>
      </w:pPr>
    </w:p>
    <w:p w14:paraId="63AA073E" w14:textId="77777777" w:rsidR="00885E6F" w:rsidRPr="004B1D9E" w:rsidRDefault="00885E6F" w:rsidP="00885E6F">
      <w:pPr>
        <w:keepNext/>
        <w:pBdr>
          <w:top w:val="single" w:sz="4" w:space="1" w:color="auto"/>
          <w:left w:val="single" w:sz="4" w:space="4" w:color="auto"/>
          <w:bottom w:val="single" w:sz="4" w:space="8" w:color="auto"/>
          <w:right w:val="single" w:sz="4" w:space="0" w:color="auto"/>
        </w:pBdr>
        <w:jc w:val="center"/>
        <w:outlineLvl w:val="1"/>
        <w:rPr>
          <w:b/>
          <w:spacing w:val="30"/>
          <w:sz w:val="24"/>
          <w:szCs w:val="24"/>
          <w:lang w:val="lt-LT" w:eastAsia="lt-LT"/>
        </w:rPr>
      </w:pPr>
    </w:p>
    <w:p w14:paraId="0CE4AE64" w14:textId="77777777" w:rsidR="00885E6F" w:rsidRPr="004B1D9E" w:rsidRDefault="00885E6F" w:rsidP="00885E6F">
      <w:pPr>
        <w:keepNext/>
        <w:pBdr>
          <w:top w:val="single" w:sz="4" w:space="1" w:color="auto"/>
          <w:left w:val="single" w:sz="4" w:space="4" w:color="auto"/>
          <w:bottom w:val="single" w:sz="4" w:space="8" w:color="auto"/>
          <w:right w:val="single" w:sz="4" w:space="0" w:color="auto"/>
        </w:pBdr>
        <w:jc w:val="center"/>
        <w:outlineLvl w:val="1"/>
        <w:rPr>
          <w:b/>
          <w:spacing w:val="30"/>
          <w:sz w:val="24"/>
          <w:szCs w:val="24"/>
          <w:lang w:val="lt-LT" w:eastAsia="lt-LT"/>
        </w:rPr>
      </w:pPr>
      <w:r w:rsidRPr="004B1D9E">
        <w:rPr>
          <w:b/>
          <w:spacing w:val="30"/>
          <w:sz w:val="24"/>
          <w:szCs w:val="24"/>
          <w:lang w:val="lt-LT" w:eastAsia="lt-LT"/>
        </w:rPr>
        <w:t>KALVARIJOS SAVIVALDYBĖS ADMINISTRACIJA</w:t>
      </w:r>
    </w:p>
    <w:p w14:paraId="3C02F624" w14:textId="77777777" w:rsidR="00885E6F" w:rsidRPr="004B1D9E" w:rsidRDefault="00885E6F" w:rsidP="00885E6F">
      <w:pPr>
        <w:pBdr>
          <w:top w:val="single" w:sz="4" w:space="1" w:color="auto"/>
          <w:left w:val="single" w:sz="4" w:space="4" w:color="auto"/>
          <w:bottom w:val="single" w:sz="4" w:space="8" w:color="auto"/>
          <w:right w:val="single" w:sz="4" w:space="0" w:color="auto"/>
        </w:pBdr>
        <w:jc w:val="center"/>
        <w:rPr>
          <w:b/>
          <w:sz w:val="24"/>
          <w:szCs w:val="24"/>
          <w:lang w:val="lt-LT" w:eastAsia="lt-LT"/>
        </w:rPr>
      </w:pPr>
      <w:r w:rsidRPr="004B1D9E">
        <w:rPr>
          <w:b/>
          <w:sz w:val="24"/>
          <w:szCs w:val="24"/>
          <w:lang w:val="lt-LT" w:eastAsia="lt-LT"/>
        </w:rPr>
        <w:t>VIEŠO PREKIŲ TIESIOGINIO AUKCIONO</w:t>
      </w:r>
    </w:p>
    <w:p w14:paraId="58A98550" w14:textId="77777777" w:rsidR="00885E6F" w:rsidRPr="004B1D9E" w:rsidRDefault="00885E6F" w:rsidP="00885E6F">
      <w:pPr>
        <w:pBdr>
          <w:top w:val="single" w:sz="4" w:space="1" w:color="auto"/>
          <w:left w:val="single" w:sz="4" w:space="4" w:color="auto"/>
          <w:bottom w:val="single" w:sz="4" w:space="8" w:color="auto"/>
          <w:right w:val="single" w:sz="4" w:space="0" w:color="auto"/>
        </w:pBdr>
        <w:jc w:val="center"/>
        <w:rPr>
          <w:b/>
          <w:sz w:val="24"/>
          <w:szCs w:val="24"/>
          <w:lang w:val="lt-LT" w:eastAsia="lt-LT"/>
        </w:rPr>
      </w:pPr>
      <w:r w:rsidRPr="004B1D9E">
        <w:rPr>
          <w:b/>
          <w:sz w:val="24"/>
          <w:szCs w:val="24"/>
          <w:lang w:val="lt-LT" w:eastAsia="lt-LT"/>
        </w:rPr>
        <w:t xml:space="preserve">DALYVIO BILIETAS </w:t>
      </w:r>
    </w:p>
    <w:p w14:paraId="7A6C3DC7" w14:textId="77777777" w:rsidR="00885E6F" w:rsidRPr="004B1D9E" w:rsidRDefault="00885E6F" w:rsidP="00885E6F">
      <w:pPr>
        <w:pBdr>
          <w:top w:val="single" w:sz="4" w:space="1" w:color="auto"/>
          <w:left w:val="single" w:sz="4" w:space="4" w:color="auto"/>
          <w:bottom w:val="single" w:sz="4" w:space="8" w:color="auto"/>
          <w:right w:val="single" w:sz="4" w:space="0" w:color="auto"/>
        </w:pBdr>
        <w:jc w:val="center"/>
        <w:rPr>
          <w:sz w:val="24"/>
          <w:szCs w:val="24"/>
          <w:lang w:val="lt-LT" w:eastAsia="lt-LT"/>
        </w:rPr>
      </w:pPr>
      <w:r w:rsidRPr="004B1D9E">
        <w:rPr>
          <w:b/>
          <w:sz w:val="24"/>
          <w:szCs w:val="24"/>
          <w:lang w:val="lt-LT" w:eastAsia="lt-LT"/>
        </w:rPr>
        <w:t>Nr. ____</w:t>
      </w:r>
    </w:p>
    <w:p w14:paraId="258AF4D4" w14:textId="77777777" w:rsidR="00885E6F" w:rsidRPr="004B1D9E" w:rsidRDefault="00885E6F" w:rsidP="00885E6F">
      <w:pPr>
        <w:pBdr>
          <w:top w:val="single" w:sz="4" w:space="1" w:color="auto"/>
          <w:left w:val="single" w:sz="4" w:space="4" w:color="auto"/>
          <w:bottom w:val="single" w:sz="4" w:space="8" w:color="auto"/>
          <w:right w:val="single" w:sz="4" w:space="0" w:color="auto"/>
        </w:pBdr>
        <w:jc w:val="both"/>
        <w:rPr>
          <w:sz w:val="24"/>
          <w:szCs w:val="24"/>
          <w:lang w:val="lt-LT" w:eastAsia="lt-LT"/>
        </w:rPr>
      </w:pPr>
    </w:p>
    <w:p w14:paraId="5EDF3478" w14:textId="77777777" w:rsidR="00885E6F" w:rsidRPr="004B1D9E" w:rsidRDefault="00885E6F" w:rsidP="00885E6F">
      <w:pPr>
        <w:pBdr>
          <w:top w:val="single" w:sz="4" w:space="1" w:color="auto"/>
          <w:left w:val="single" w:sz="4" w:space="4" w:color="auto"/>
          <w:bottom w:val="single" w:sz="4" w:space="8" w:color="auto"/>
          <w:right w:val="single" w:sz="4" w:space="0" w:color="auto"/>
        </w:pBdr>
        <w:jc w:val="center"/>
        <w:rPr>
          <w:sz w:val="24"/>
          <w:szCs w:val="24"/>
          <w:lang w:val="lt-LT" w:eastAsia="lt-LT"/>
        </w:rPr>
      </w:pPr>
      <w:r w:rsidRPr="004B1D9E">
        <w:rPr>
          <w:sz w:val="24"/>
          <w:szCs w:val="24"/>
          <w:lang w:val="lt-LT" w:eastAsia="lt-LT"/>
        </w:rPr>
        <w:t>___________________________________________________</w:t>
      </w:r>
    </w:p>
    <w:p w14:paraId="33ECB610" w14:textId="77777777" w:rsidR="00885E6F" w:rsidRPr="004B1D9E" w:rsidRDefault="00885E6F" w:rsidP="00885E6F">
      <w:pPr>
        <w:pBdr>
          <w:top w:val="single" w:sz="4" w:space="1" w:color="auto"/>
          <w:left w:val="single" w:sz="4" w:space="4" w:color="auto"/>
          <w:bottom w:val="single" w:sz="4" w:space="8" w:color="auto"/>
          <w:right w:val="single" w:sz="4" w:space="0" w:color="auto"/>
        </w:pBdr>
        <w:ind w:firstLine="720"/>
        <w:jc w:val="center"/>
        <w:rPr>
          <w:sz w:val="24"/>
          <w:szCs w:val="24"/>
          <w:lang w:val="lt-LT" w:eastAsia="lt-LT"/>
        </w:rPr>
      </w:pPr>
      <w:r w:rsidRPr="004B1D9E">
        <w:rPr>
          <w:sz w:val="24"/>
          <w:szCs w:val="24"/>
          <w:lang w:val="lt-LT" w:eastAsia="lt-LT"/>
        </w:rPr>
        <w:t>(dalyvio vardas ir pavardė)</w:t>
      </w:r>
    </w:p>
    <w:p w14:paraId="1B114ED1" w14:textId="77777777" w:rsidR="00885E6F" w:rsidRPr="004B1D9E" w:rsidRDefault="00885E6F" w:rsidP="00885E6F">
      <w:pPr>
        <w:pBdr>
          <w:top w:val="single" w:sz="4" w:space="1" w:color="auto"/>
          <w:left w:val="single" w:sz="4" w:space="4" w:color="auto"/>
          <w:bottom w:val="single" w:sz="4" w:space="8" w:color="auto"/>
          <w:right w:val="single" w:sz="4" w:space="0" w:color="auto"/>
        </w:pBdr>
        <w:jc w:val="both"/>
        <w:rPr>
          <w:sz w:val="24"/>
          <w:szCs w:val="24"/>
          <w:lang w:val="lt-LT" w:eastAsia="lt-LT"/>
        </w:rPr>
      </w:pPr>
    </w:p>
    <w:p w14:paraId="02097AF3" w14:textId="77777777" w:rsidR="00885E6F" w:rsidRDefault="00885E6F" w:rsidP="00885E6F">
      <w:pPr>
        <w:pBdr>
          <w:top w:val="single" w:sz="4" w:space="1" w:color="auto"/>
          <w:left w:val="single" w:sz="4" w:space="4" w:color="auto"/>
          <w:bottom w:val="single" w:sz="4" w:space="8" w:color="auto"/>
          <w:right w:val="single" w:sz="4" w:space="0" w:color="auto"/>
        </w:pBdr>
        <w:ind w:firstLine="1296"/>
        <w:rPr>
          <w:sz w:val="24"/>
          <w:szCs w:val="24"/>
          <w:lang w:val="lt-LT" w:eastAsia="lt-LT"/>
        </w:rPr>
      </w:pPr>
      <w:r w:rsidRPr="004B1D9E">
        <w:rPr>
          <w:sz w:val="24"/>
          <w:szCs w:val="24"/>
          <w:lang w:val="lt-LT" w:eastAsia="lt-LT"/>
        </w:rPr>
        <w:t>Aukciono data ir laikas: 20</w:t>
      </w:r>
      <w:r>
        <w:rPr>
          <w:sz w:val="24"/>
          <w:szCs w:val="24"/>
          <w:lang w:val="lt-LT" w:eastAsia="lt-LT"/>
        </w:rPr>
        <w:t xml:space="preserve"> ........</w:t>
      </w:r>
      <w:r w:rsidRPr="004B1D9E">
        <w:rPr>
          <w:sz w:val="24"/>
          <w:szCs w:val="24"/>
          <w:lang w:val="lt-LT" w:eastAsia="lt-LT"/>
        </w:rPr>
        <w:t xml:space="preserve">  m. ............</w:t>
      </w:r>
      <w:r>
        <w:rPr>
          <w:sz w:val="24"/>
          <w:szCs w:val="24"/>
          <w:lang w:val="lt-LT" w:eastAsia="lt-LT"/>
        </w:rPr>
        <w:t>......</w:t>
      </w:r>
      <w:r w:rsidRPr="004B1D9E">
        <w:rPr>
          <w:sz w:val="24"/>
          <w:szCs w:val="24"/>
          <w:lang w:val="lt-LT" w:eastAsia="lt-LT"/>
        </w:rPr>
        <w:t>........... d. ............ val.</w:t>
      </w:r>
    </w:p>
    <w:p w14:paraId="40BE79A5" w14:textId="77777777" w:rsidR="00885E6F" w:rsidRPr="004B1D9E" w:rsidRDefault="00885E6F" w:rsidP="00885E6F">
      <w:pPr>
        <w:pBdr>
          <w:top w:val="single" w:sz="4" w:space="1" w:color="auto"/>
          <w:left w:val="single" w:sz="4" w:space="4" w:color="auto"/>
          <w:bottom w:val="single" w:sz="4" w:space="8" w:color="auto"/>
          <w:right w:val="single" w:sz="4" w:space="0" w:color="auto"/>
        </w:pBdr>
        <w:ind w:firstLine="1296"/>
        <w:rPr>
          <w:sz w:val="24"/>
          <w:szCs w:val="24"/>
          <w:lang w:val="lt-LT" w:eastAsia="lt-LT"/>
        </w:rPr>
      </w:pPr>
    </w:p>
    <w:p w14:paraId="664D7FB7" w14:textId="77777777" w:rsidR="00885E6F" w:rsidRDefault="00885E6F" w:rsidP="00885E6F">
      <w:pPr>
        <w:keepNext/>
        <w:pBdr>
          <w:top w:val="single" w:sz="4" w:space="1" w:color="auto"/>
          <w:left w:val="single" w:sz="4" w:space="4" w:color="auto"/>
          <w:bottom w:val="single" w:sz="4" w:space="8" w:color="auto"/>
          <w:right w:val="single" w:sz="4" w:space="0" w:color="auto"/>
        </w:pBdr>
        <w:ind w:firstLine="1276"/>
        <w:rPr>
          <w:b/>
          <w:sz w:val="24"/>
          <w:szCs w:val="24"/>
          <w:lang w:val="lt-LT" w:eastAsia="lt-LT"/>
        </w:rPr>
      </w:pPr>
      <w:r w:rsidRPr="004B1D9E">
        <w:rPr>
          <w:b/>
          <w:sz w:val="24"/>
          <w:szCs w:val="24"/>
          <w:lang w:val="lt-LT" w:eastAsia="lt-LT"/>
        </w:rPr>
        <w:t>Aukciono vieta: ____________________________</w:t>
      </w:r>
      <w:r>
        <w:rPr>
          <w:b/>
          <w:sz w:val="24"/>
          <w:szCs w:val="24"/>
          <w:lang w:val="lt-LT" w:eastAsia="lt-LT"/>
        </w:rPr>
        <w:t>______________</w:t>
      </w:r>
    </w:p>
    <w:p w14:paraId="462978FB" w14:textId="77777777" w:rsidR="00885E6F" w:rsidRPr="004B1D9E" w:rsidRDefault="00885E6F" w:rsidP="00885E6F">
      <w:pPr>
        <w:keepNext/>
        <w:pBdr>
          <w:top w:val="single" w:sz="4" w:space="1" w:color="auto"/>
          <w:left w:val="single" w:sz="4" w:space="4" w:color="auto"/>
          <w:bottom w:val="single" w:sz="4" w:space="8" w:color="auto"/>
          <w:right w:val="single" w:sz="4" w:space="0" w:color="auto"/>
        </w:pBdr>
        <w:ind w:firstLine="1276"/>
        <w:rPr>
          <w:b/>
          <w:sz w:val="24"/>
          <w:szCs w:val="24"/>
          <w:lang w:val="lt-LT" w:eastAsia="lt-LT"/>
        </w:rPr>
      </w:pPr>
    </w:p>
    <w:p w14:paraId="4013056F" w14:textId="77777777" w:rsidR="00885E6F" w:rsidRPr="004B1D9E" w:rsidRDefault="00885E6F" w:rsidP="00885E6F">
      <w:pPr>
        <w:keepNext/>
        <w:pBdr>
          <w:top w:val="single" w:sz="4" w:space="1" w:color="auto"/>
          <w:left w:val="single" w:sz="4" w:space="4" w:color="auto"/>
          <w:bottom w:val="single" w:sz="4" w:space="8" w:color="auto"/>
          <w:right w:val="single" w:sz="4" w:space="0" w:color="auto"/>
        </w:pBdr>
        <w:ind w:firstLine="1276"/>
        <w:rPr>
          <w:b/>
          <w:sz w:val="24"/>
          <w:szCs w:val="24"/>
          <w:lang w:val="lt-LT" w:eastAsia="lt-LT"/>
        </w:rPr>
      </w:pPr>
      <w:r w:rsidRPr="004B1D9E">
        <w:rPr>
          <w:b/>
          <w:sz w:val="24"/>
          <w:szCs w:val="24"/>
          <w:lang w:val="lt-LT" w:eastAsia="lt-LT"/>
        </w:rPr>
        <w:tab/>
      </w:r>
      <w:r w:rsidRPr="004B1D9E">
        <w:rPr>
          <w:b/>
          <w:sz w:val="24"/>
          <w:szCs w:val="24"/>
          <w:lang w:val="lt-LT" w:eastAsia="lt-LT"/>
        </w:rPr>
        <w:tab/>
        <w:t xml:space="preserve">       ____________________________</w:t>
      </w:r>
      <w:r>
        <w:rPr>
          <w:b/>
          <w:sz w:val="24"/>
          <w:szCs w:val="24"/>
          <w:lang w:val="lt-LT" w:eastAsia="lt-LT"/>
        </w:rPr>
        <w:t>______________</w:t>
      </w:r>
    </w:p>
    <w:p w14:paraId="34C43B68" w14:textId="77777777" w:rsidR="00885E6F" w:rsidRDefault="00885E6F" w:rsidP="00885E6F">
      <w:pPr>
        <w:ind w:firstLine="1296"/>
        <w:rPr>
          <w:sz w:val="24"/>
          <w:szCs w:val="24"/>
          <w:lang w:val="lt-LT"/>
        </w:rPr>
      </w:pPr>
    </w:p>
    <w:p w14:paraId="6727D494" w14:textId="77777777" w:rsidR="00885E6F" w:rsidRPr="003C7ACC" w:rsidRDefault="00885E6F" w:rsidP="00885E6F">
      <w:pPr>
        <w:tabs>
          <w:tab w:val="left" w:pos="3975"/>
        </w:tabs>
        <w:rPr>
          <w:sz w:val="24"/>
          <w:szCs w:val="24"/>
          <w:lang w:val="lt-LT"/>
        </w:rPr>
      </w:pPr>
      <w:r>
        <w:rPr>
          <w:sz w:val="24"/>
          <w:szCs w:val="24"/>
          <w:lang w:val="lt-LT"/>
        </w:rPr>
        <w:tab/>
        <w:t>____________________</w:t>
      </w:r>
    </w:p>
    <w:p w14:paraId="28BA1EBE" w14:textId="77777777" w:rsidR="00D5546A" w:rsidRDefault="00D5546A"/>
    <w:sectPr w:rsidR="00D5546A" w:rsidSect="00885E6F">
      <w:headerReference w:type="first" r:id="rId7"/>
      <w:footerReference w:type="first" r:id="rId8"/>
      <w:pgSz w:w="11907" w:h="16840" w:code="9"/>
      <w:pgMar w:top="1134" w:right="567" w:bottom="851" w:left="1701" w:header="624" w:footer="62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D78F7" w14:textId="77777777" w:rsidR="00000000" w:rsidRDefault="00000000">
    <w:pPr>
      <w:pStyle w:val="Porat"/>
      <w:tabs>
        <w:tab w:val="left" w:pos="1701"/>
      </w:tabs>
      <w:rPr>
        <w:lang w:val="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1CC2" w14:textId="77777777" w:rsidR="00000000" w:rsidRDefault="00000000">
    <w:pPr>
      <w:pStyle w:val="Antrats"/>
      <w:jc w:val="center"/>
    </w:pPr>
  </w:p>
  <w:p w14:paraId="3E434D5E" w14:textId="77777777" w:rsidR="00000000" w:rsidRDefault="00000000">
    <w:pPr>
      <w:tabs>
        <w:tab w:val="center" w:pos="4986"/>
        <w:tab w:val="right" w:pos="9972"/>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52BEE" w14:textId="77777777" w:rsidR="00000000" w:rsidRDefault="00000000">
    <w:pPr>
      <w:pStyle w:val="Antrats"/>
      <w:jc w:val="center"/>
    </w:pPr>
  </w:p>
  <w:p w14:paraId="5C9336A1" w14:textId="77777777" w:rsidR="00000000" w:rsidRDefault="00000000">
    <w:pPr>
      <w:tabs>
        <w:tab w:val="center" w:pos="4986"/>
        <w:tab w:val="right" w:pos="9972"/>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7B4FF" w14:textId="77777777" w:rsidR="00000000" w:rsidRDefault="00000000">
    <w:pPr>
      <w:pStyle w:val="Antrats"/>
      <w:jc w:val="center"/>
    </w:pPr>
    <w:r>
      <w:rPr>
        <w:rStyle w:val="Puslapionumeris"/>
        <w:rFonts w:eastAsiaTheme="majorEastAsia"/>
      </w:rPr>
      <w:fldChar w:fldCharType="begin"/>
    </w:r>
    <w:r>
      <w:rPr>
        <w:rStyle w:val="Puslapionumeris"/>
        <w:rFonts w:eastAsiaTheme="majorEastAsia"/>
      </w:rPr>
      <w:instrText xml:space="preserve"> NUMPAGES </w:instrText>
    </w:r>
    <w:r>
      <w:rPr>
        <w:rStyle w:val="Puslapionumeris"/>
        <w:rFonts w:eastAsiaTheme="majorEastAsia"/>
      </w:rPr>
      <w:fldChar w:fldCharType="separate"/>
    </w:r>
    <w:r>
      <w:rPr>
        <w:rStyle w:val="Puslapionumeris"/>
        <w:rFonts w:eastAsiaTheme="majorEastAsia"/>
        <w:noProof/>
      </w:rPr>
      <w:t>12</w:t>
    </w:r>
    <w:r>
      <w:rPr>
        <w:rStyle w:val="Puslapionumeris"/>
        <w:rFonts w:eastAsiaTheme="major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A1B5E"/>
    <w:multiLevelType w:val="hybridMultilevel"/>
    <w:tmpl w:val="FB0EFA0C"/>
    <w:lvl w:ilvl="0" w:tplc="976211E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0043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5B"/>
    <w:rsid w:val="00163E68"/>
    <w:rsid w:val="001A3F42"/>
    <w:rsid w:val="003A5F5B"/>
    <w:rsid w:val="00691330"/>
    <w:rsid w:val="008231DE"/>
    <w:rsid w:val="00885E6F"/>
    <w:rsid w:val="009B74C9"/>
    <w:rsid w:val="00C1249D"/>
    <w:rsid w:val="00C67F6C"/>
    <w:rsid w:val="00D37452"/>
    <w:rsid w:val="00D5546A"/>
    <w:rsid w:val="00DB66F8"/>
    <w:rsid w:val="00E12A98"/>
    <w:rsid w:val="00EF6147"/>
    <w:rsid w:val="00F65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85C05-0413-41C8-8785-8EF843FA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E6F"/>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3A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F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F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5F5B"/>
    <w:rPr>
      <w:i/>
      <w:iCs/>
      <w:color w:val="404040" w:themeColor="text1" w:themeTint="BF"/>
    </w:rPr>
  </w:style>
  <w:style w:type="paragraph" w:styleId="Sraopastraipa">
    <w:name w:val="List Paragraph"/>
    <w:basedOn w:val="prastasis"/>
    <w:uiPriority w:val="34"/>
    <w:qFormat/>
    <w:rsid w:val="003A5F5B"/>
    <w:pPr>
      <w:ind w:left="720"/>
      <w:contextualSpacing/>
    </w:pPr>
  </w:style>
  <w:style w:type="character" w:styleId="Rykuspabraukimas">
    <w:name w:val="Intense Emphasis"/>
    <w:basedOn w:val="Numatytasispastraiposriftas"/>
    <w:uiPriority w:val="21"/>
    <w:qFormat/>
    <w:rsid w:val="003A5F5B"/>
    <w:rPr>
      <w:i/>
      <w:iCs/>
      <w:color w:val="0F4761" w:themeColor="accent1" w:themeShade="BF"/>
    </w:rPr>
  </w:style>
  <w:style w:type="paragraph" w:styleId="Iskirtacitata">
    <w:name w:val="Intense Quote"/>
    <w:basedOn w:val="prastasis"/>
    <w:next w:val="prastasis"/>
    <w:link w:val="IskirtacitataDiagrama"/>
    <w:uiPriority w:val="30"/>
    <w:qFormat/>
    <w:rsid w:val="003A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5F5B"/>
    <w:rPr>
      <w:i/>
      <w:iCs/>
      <w:color w:val="0F4761" w:themeColor="accent1" w:themeShade="BF"/>
    </w:rPr>
  </w:style>
  <w:style w:type="character" w:styleId="Rykinuoroda">
    <w:name w:val="Intense Reference"/>
    <w:basedOn w:val="Numatytasispastraiposriftas"/>
    <w:uiPriority w:val="32"/>
    <w:qFormat/>
    <w:rsid w:val="003A5F5B"/>
    <w:rPr>
      <w:b/>
      <w:bCs/>
      <w:smallCaps/>
      <w:color w:val="0F4761" w:themeColor="accent1" w:themeShade="BF"/>
      <w:spacing w:val="5"/>
    </w:rPr>
  </w:style>
  <w:style w:type="paragraph" w:styleId="Antrats">
    <w:name w:val="header"/>
    <w:aliases w:val="Char"/>
    <w:basedOn w:val="prastasis"/>
    <w:link w:val="AntratsDiagrama"/>
    <w:uiPriority w:val="99"/>
    <w:rsid w:val="00885E6F"/>
    <w:pPr>
      <w:tabs>
        <w:tab w:val="center" w:pos="4153"/>
        <w:tab w:val="right" w:pos="8306"/>
      </w:tabs>
    </w:pPr>
    <w:rPr>
      <w:sz w:val="24"/>
      <w:szCs w:val="24"/>
      <w:lang w:val="en-GB"/>
    </w:rPr>
  </w:style>
  <w:style w:type="character" w:customStyle="1" w:styleId="AntratsDiagrama">
    <w:name w:val="Antraštės Diagrama"/>
    <w:aliases w:val="Char Diagrama"/>
    <w:basedOn w:val="Numatytasispastraiposriftas"/>
    <w:link w:val="Antrats"/>
    <w:uiPriority w:val="99"/>
    <w:rsid w:val="00885E6F"/>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rsid w:val="00885E6F"/>
    <w:pPr>
      <w:tabs>
        <w:tab w:val="center" w:pos="4153"/>
        <w:tab w:val="right" w:pos="8306"/>
      </w:tabs>
    </w:pPr>
  </w:style>
  <w:style w:type="character" w:customStyle="1" w:styleId="PoratDiagrama">
    <w:name w:val="Poraštė Diagrama"/>
    <w:basedOn w:val="Numatytasispastraiposriftas"/>
    <w:link w:val="Porat"/>
    <w:rsid w:val="00885E6F"/>
    <w:rPr>
      <w:rFonts w:ascii="Times New Roman" w:eastAsia="Times New Roman" w:hAnsi="Times New Roman" w:cs="Times New Roman"/>
      <w:kern w:val="0"/>
      <w:sz w:val="20"/>
      <w:szCs w:val="20"/>
      <w:lang w:val="en-US"/>
      <w14:ligatures w14:val="none"/>
    </w:rPr>
  </w:style>
  <w:style w:type="character" w:styleId="Puslapionumeris">
    <w:name w:val="page number"/>
    <w:basedOn w:val="Numatytasispastraiposriftas"/>
    <w:rsid w:val="00885E6F"/>
  </w:style>
  <w:style w:type="paragraph" w:styleId="Komentarotekstas">
    <w:name w:val="annotation text"/>
    <w:basedOn w:val="prastasis"/>
    <w:link w:val="KomentarotekstasDiagrama"/>
    <w:unhideWhenUsed/>
    <w:rsid w:val="00885E6F"/>
    <w:pPr>
      <w:spacing w:after="200"/>
    </w:pPr>
    <w:rPr>
      <w:rFonts w:ascii="Calibri" w:eastAsia="Calibri" w:hAnsi="Calibri"/>
      <w:lang w:val="lt-LT"/>
    </w:rPr>
  </w:style>
  <w:style w:type="character" w:customStyle="1" w:styleId="KomentarotekstasDiagrama">
    <w:name w:val="Komentaro tekstas Diagrama"/>
    <w:basedOn w:val="Numatytasispastraiposriftas"/>
    <w:link w:val="Komentarotekstas"/>
    <w:rsid w:val="00885E6F"/>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15157</Words>
  <Characters>8640</Characters>
  <Application>Microsoft Office Word</Application>
  <DocSecurity>0</DocSecurity>
  <Lines>72</Lines>
  <Paragraphs>47</Paragraphs>
  <ScaleCrop>false</ScaleCrop>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Dainutė Sinkevičienė</dc:creator>
  <cp:keywords/>
  <dc:description/>
  <cp:lastModifiedBy>Dainutė Sinkevičienė</cp:lastModifiedBy>
  <cp:revision>2</cp:revision>
  <dcterms:created xsi:type="dcterms:W3CDTF">2024-11-05T08:56:00Z</dcterms:created>
  <dcterms:modified xsi:type="dcterms:W3CDTF">2024-11-05T08:56:00Z</dcterms:modified>
</cp:coreProperties>
</file>