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A1D51" w14:textId="60048EA9" w:rsidR="00153B9F" w:rsidRPr="004D2C97" w:rsidRDefault="00153B9F" w:rsidP="00153B9F">
      <w:pPr>
        <w:pStyle w:val="Antrat"/>
        <w:jc w:val="right"/>
        <w:rPr>
          <w:lang w:val="lt-LT"/>
        </w:rPr>
      </w:pPr>
      <w:r w:rsidRPr="004D2C97">
        <w:rPr>
          <w:lang w:val="lt-LT"/>
        </w:rPr>
        <w:t>Projektas</w:t>
      </w:r>
      <w:r w:rsidR="00FF5043">
        <w:rPr>
          <w:lang w:val="lt-LT"/>
        </w:rPr>
        <w:t xml:space="preserve"> Nr. TSP-118</w:t>
      </w:r>
    </w:p>
    <w:p w14:paraId="3F94AE31" w14:textId="77777777" w:rsidR="00153B9F" w:rsidRPr="004D2C97" w:rsidRDefault="00153B9F" w:rsidP="00E21243">
      <w:pPr>
        <w:pStyle w:val="Antrat"/>
        <w:rPr>
          <w:lang w:val="lt-LT"/>
        </w:rPr>
      </w:pPr>
    </w:p>
    <w:p w14:paraId="003C8827" w14:textId="22736274" w:rsidR="00E21243" w:rsidRPr="004D2C97" w:rsidRDefault="00E21243" w:rsidP="00E21243">
      <w:pPr>
        <w:pStyle w:val="Antrat"/>
        <w:rPr>
          <w:lang w:val="lt-LT"/>
        </w:rPr>
      </w:pPr>
      <w:r w:rsidRPr="004D2C97">
        <w:rPr>
          <w:lang w:val="lt-LT"/>
        </w:rPr>
        <w:t>KALVARIJOS SAVIVALDYBĖS TARYBA</w:t>
      </w:r>
    </w:p>
    <w:p w14:paraId="2D3FE9D4" w14:textId="77777777" w:rsidR="00E21243" w:rsidRPr="004D2C97" w:rsidRDefault="00E21243" w:rsidP="00E21243">
      <w:pPr>
        <w:spacing w:after="0" w:line="240" w:lineRule="auto"/>
      </w:pPr>
    </w:p>
    <w:p w14:paraId="07FA438F" w14:textId="77777777" w:rsidR="00E21243" w:rsidRPr="004D2C97" w:rsidRDefault="00E21243" w:rsidP="00E21243">
      <w:pPr>
        <w:spacing w:after="0" w:line="240" w:lineRule="auto"/>
      </w:pPr>
    </w:p>
    <w:p w14:paraId="26FE8923" w14:textId="77777777" w:rsidR="00E21243" w:rsidRPr="004D2C97" w:rsidRDefault="00E21243" w:rsidP="00E21243">
      <w:pPr>
        <w:spacing w:after="0" w:line="240" w:lineRule="auto"/>
        <w:jc w:val="center"/>
        <w:rPr>
          <w:b/>
        </w:rPr>
      </w:pPr>
      <w:r w:rsidRPr="004D2C97">
        <w:rPr>
          <w:b/>
        </w:rPr>
        <w:t>SPRENDIMAS</w:t>
      </w:r>
    </w:p>
    <w:p w14:paraId="0DDFC26F" w14:textId="158860B8" w:rsidR="00E21243" w:rsidRPr="004D2C97" w:rsidRDefault="00E21243" w:rsidP="00E21243">
      <w:pPr>
        <w:spacing w:after="0" w:line="240" w:lineRule="auto"/>
        <w:jc w:val="center"/>
        <w:rPr>
          <w:rFonts w:eastAsia="Times New Roman"/>
          <w:b/>
          <w:bCs/>
          <w:lang w:eastAsia="lt-LT"/>
        </w:rPr>
      </w:pPr>
      <w:r w:rsidRPr="004D2C97">
        <w:rPr>
          <w:b/>
        </w:rPr>
        <w:t xml:space="preserve">DĖL </w:t>
      </w:r>
      <w:r w:rsidRPr="004D2C97">
        <w:rPr>
          <w:b/>
          <w:bCs/>
        </w:rPr>
        <w:t xml:space="preserve">KALVARIJOS SAVIVALDYBĖS </w:t>
      </w:r>
      <w:r w:rsidRPr="004D2C97">
        <w:rPr>
          <w:rFonts w:eastAsia="Times New Roman"/>
          <w:b/>
          <w:bCs/>
          <w:lang w:eastAsia="lt-LT"/>
        </w:rPr>
        <w:t>SMULKIOJO IR VIDUTINIO VERSLO RĖMIMO NUOSTATŲ PATVIRTINIMO</w:t>
      </w:r>
    </w:p>
    <w:p w14:paraId="5C32D113" w14:textId="77777777" w:rsidR="00E21243" w:rsidRPr="004D2C97" w:rsidRDefault="00E21243" w:rsidP="00E21243">
      <w:pPr>
        <w:spacing w:after="0" w:line="240" w:lineRule="auto"/>
        <w:jc w:val="cente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E21243" w:rsidRPr="004D2C97" w14:paraId="6039BD55" w14:textId="77777777" w:rsidTr="00DB0C2B">
        <w:tc>
          <w:tcPr>
            <w:tcW w:w="4822" w:type="dxa"/>
          </w:tcPr>
          <w:p w14:paraId="248B9AF3" w14:textId="349AC1FA" w:rsidR="00E21243" w:rsidRPr="004D2C97" w:rsidRDefault="00E21243" w:rsidP="00DB0C2B">
            <w:pPr>
              <w:pStyle w:val="Antrats"/>
              <w:tabs>
                <w:tab w:val="clear" w:pos="4153"/>
                <w:tab w:val="clear" w:pos="8306"/>
              </w:tabs>
              <w:jc w:val="right"/>
              <w:rPr>
                <w:lang w:val="lt-LT"/>
              </w:rPr>
            </w:pPr>
            <w:r w:rsidRPr="004D2C97">
              <w:rPr>
                <w:lang w:val="lt-LT"/>
              </w:rPr>
              <w:t>202</w:t>
            </w:r>
            <w:r w:rsidR="0035413E" w:rsidRPr="004D2C97">
              <w:rPr>
                <w:lang w:val="lt-LT"/>
              </w:rPr>
              <w:t>6</w:t>
            </w:r>
            <w:r w:rsidRPr="004D2C97">
              <w:rPr>
                <w:lang w:val="lt-LT"/>
              </w:rPr>
              <w:t xml:space="preserve"> m.</w:t>
            </w:r>
            <w:r w:rsidR="00FF0E37" w:rsidRPr="004D2C97">
              <w:rPr>
                <w:lang w:val="lt-LT"/>
              </w:rPr>
              <w:t xml:space="preserve"> </w:t>
            </w:r>
            <w:r w:rsidR="005C6F09" w:rsidRPr="004D2C97">
              <w:rPr>
                <w:lang w:val="lt-LT"/>
              </w:rPr>
              <w:t>rugpjūčio</w:t>
            </w:r>
            <w:r w:rsidRPr="004D2C97">
              <w:rPr>
                <w:lang w:val="lt-LT"/>
              </w:rPr>
              <w:t xml:space="preserve">    d.</w:t>
            </w:r>
          </w:p>
        </w:tc>
        <w:tc>
          <w:tcPr>
            <w:tcW w:w="540" w:type="dxa"/>
          </w:tcPr>
          <w:p w14:paraId="1AC415FA" w14:textId="77777777" w:rsidR="00E21243" w:rsidRPr="004D2C97" w:rsidRDefault="00E21243" w:rsidP="00DB0C2B">
            <w:pPr>
              <w:pStyle w:val="Antrats"/>
              <w:tabs>
                <w:tab w:val="clear" w:pos="4153"/>
                <w:tab w:val="clear" w:pos="8306"/>
              </w:tabs>
              <w:jc w:val="right"/>
              <w:rPr>
                <w:lang w:val="lt-LT"/>
              </w:rPr>
            </w:pPr>
            <w:r w:rsidRPr="004D2C97">
              <w:rPr>
                <w:lang w:val="lt-LT"/>
              </w:rPr>
              <w:t>Nr.</w:t>
            </w:r>
          </w:p>
        </w:tc>
        <w:tc>
          <w:tcPr>
            <w:tcW w:w="4561" w:type="dxa"/>
          </w:tcPr>
          <w:p w14:paraId="6F8BC60C" w14:textId="77777777" w:rsidR="00E21243" w:rsidRPr="004D2C97" w:rsidRDefault="00E21243" w:rsidP="00DB0C2B">
            <w:pPr>
              <w:pStyle w:val="Antrats"/>
              <w:tabs>
                <w:tab w:val="clear" w:pos="4153"/>
                <w:tab w:val="clear" w:pos="8306"/>
              </w:tabs>
              <w:rPr>
                <w:lang w:val="lt-LT"/>
              </w:rPr>
            </w:pPr>
            <w:r w:rsidRPr="004D2C97">
              <w:rPr>
                <w:lang w:val="lt-LT"/>
              </w:rPr>
              <w:t>T-</w:t>
            </w:r>
          </w:p>
        </w:tc>
      </w:tr>
      <w:tr w:rsidR="00E21243" w:rsidRPr="004D2C97" w14:paraId="7381A5E3" w14:textId="77777777" w:rsidTr="00DB0C2B">
        <w:trPr>
          <w:cantSplit/>
        </w:trPr>
        <w:tc>
          <w:tcPr>
            <w:tcW w:w="9923" w:type="dxa"/>
            <w:gridSpan w:val="3"/>
          </w:tcPr>
          <w:p w14:paraId="22215334" w14:textId="77777777" w:rsidR="00E21243" w:rsidRPr="004D2C97" w:rsidRDefault="00E21243" w:rsidP="00DB0C2B">
            <w:pPr>
              <w:pStyle w:val="Antrats"/>
              <w:tabs>
                <w:tab w:val="clear" w:pos="4153"/>
                <w:tab w:val="clear" w:pos="8306"/>
              </w:tabs>
              <w:jc w:val="center"/>
              <w:rPr>
                <w:lang w:val="lt-LT"/>
              </w:rPr>
            </w:pPr>
            <w:r w:rsidRPr="004D2C97">
              <w:rPr>
                <w:lang w:val="lt-LT"/>
              </w:rPr>
              <w:t>Kalvarija</w:t>
            </w:r>
          </w:p>
        </w:tc>
      </w:tr>
    </w:tbl>
    <w:p w14:paraId="5E216FEA" w14:textId="77777777" w:rsidR="00E21243" w:rsidRDefault="00E21243" w:rsidP="00E21243">
      <w:pPr>
        <w:pStyle w:val="Pagrindinistekstas2"/>
      </w:pPr>
    </w:p>
    <w:p w14:paraId="3DF34675" w14:textId="77777777" w:rsidR="00A07067" w:rsidRPr="004D2C97" w:rsidRDefault="00A07067" w:rsidP="00E21243">
      <w:pPr>
        <w:pStyle w:val="Pagrindinistekstas2"/>
      </w:pPr>
    </w:p>
    <w:p w14:paraId="43CF3993" w14:textId="7F277E5F" w:rsidR="00E21243" w:rsidRPr="004D2C97" w:rsidRDefault="00E21243" w:rsidP="00153B9F">
      <w:pPr>
        <w:pStyle w:val="Pagrindinistekstas2"/>
        <w:spacing w:line="360" w:lineRule="auto"/>
      </w:pPr>
      <w:r w:rsidRPr="004D2C97">
        <w:t xml:space="preserve">          Vadovaudamasi Lietuvos Respublikos vietos savivaldos įstatymo 6 str</w:t>
      </w:r>
      <w:r w:rsidR="00CC649B" w:rsidRPr="004D2C97">
        <w:t>aipsnio</w:t>
      </w:r>
      <w:r w:rsidRPr="004D2C97">
        <w:t xml:space="preserve"> 38 p</w:t>
      </w:r>
      <w:r w:rsidR="00CC649B" w:rsidRPr="004D2C97">
        <w:t>unktu</w:t>
      </w:r>
      <w:r w:rsidRPr="004D2C97">
        <w:t>, 15 str</w:t>
      </w:r>
      <w:r w:rsidR="00CC649B" w:rsidRPr="004D2C97">
        <w:t>aipsnio</w:t>
      </w:r>
      <w:r w:rsidRPr="004D2C97">
        <w:t xml:space="preserve"> 4 d</w:t>
      </w:r>
      <w:r w:rsidR="00CC649B" w:rsidRPr="004D2C97">
        <w:t>alimi</w:t>
      </w:r>
      <w:r w:rsidRPr="004D2C97">
        <w:t>, 16 str</w:t>
      </w:r>
      <w:r w:rsidR="00CC649B" w:rsidRPr="004D2C97">
        <w:t xml:space="preserve">aipsnio </w:t>
      </w:r>
      <w:r w:rsidRPr="004D2C97">
        <w:t>1 d</w:t>
      </w:r>
      <w:r w:rsidR="00CC649B" w:rsidRPr="004D2C97">
        <w:t>alimi</w:t>
      </w:r>
      <w:r w:rsidRPr="004D2C97">
        <w:t>, Lietuvos Respublikos smulkiojo ir vidutinio verslo plėtros įstatymo 7 str</w:t>
      </w:r>
      <w:r w:rsidR="00732C67" w:rsidRPr="004D2C97">
        <w:t>aipsniu</w:t>
      </w:r>
      <w:r w:rsidRPr="004D2C97">
        <w:t xml:space="preserve">, Kalvarijos savivaldybės taryba </w:t>
      </w:r>
      <w:r w:rsidRPr="004D2C97">
        <w:rPr>
          <w:spacing w:val="54"/>
        </w:rPr>
        <w:t>nusprendži</w:t>
      </w:r>
      <w:r w:rsidRPr="004D2C97">
        <w:t>a:</w:t>
      </w:r>
    </w:p>
    <w:p w14:paraId="5EFED852" w14:textId="77777777" w:rsidR="005E5D74" w:rsidRPr="004D2C97" w:rsidRDefault="00345679" w:rsidP="00345679">
      <w:pPr>
        <w:pStyle w:val="Pagrindinistekstas2"/>
        <w:spacing w:line="360" w:lineRule="auto"/>
      </w:pPr>
      <w:r w:rsidRPr="004D2C97">
        <w:t xml:space="preserve">          1. Patvirtinti Kalvarijos savivaldybės smulkiojo ir vidutinio verslo rėmimo nuostatus (pridedama).</w:t>
      </w:r>
    </w:p>
    <w:p w14:paraId="5E0B436E" w14:textId="0E72938F" w:rsidR="00345679" w:rsidRPr="004D2C97" w:rsidRDefault="00345679" w:rsidP="005E5D74">
      <w:pPr>
        <w:pStyle w:val="Pagrindinistekstas2"/>
        <w:spacing w:line="360" w:lineRule="auto"/>
        <w:ind w:firstLine="709"/>
      </w:pPr>
      <w:r w:rsidRPr="004D2C97">
        <w:t>2. Pripažinti netekusiu galios Kalvarijos savivaldybės tarybos 2</w:t>
      </w:r>
      <w:r w:rsidR="005E5D74" w:rsidRPr="004D2C97">
        <w:t>0</w:t>
      </w:r>
      <w:r w:rsidR="0031052D">
        <w:t>2</w:t>
      </w:r>
      <w:r w:rsidR="005E5D74" w:rsidRPr="004D2C97">
        <w:t>6</w:t>
      </w:r>
      <w:r w:rsidRPr="004D2C97">
        <w:t xml:space="preserve"> m. kovo </w:t>
      </w:r>
      <w:r w:rsidR="00DF098C" w:rsidRPr="004D2C97">
        <w:t>27</w:t>
      </w:r>
      <w:r w:rsidRPr="004D2C97">
        <w:t xml:space="preserve"> d. sprendimą Nr. T-</w:t>
      </w:r>
      <w:r w:rsidR="00DF098C" w:rsidRPr="004D2C97">
        <w:t>50</w:t>
      </w:r>
      <w:r w:rsidRPr="004D2C97">
        <w:t xml:space="preserve"> „Dėl Kalvarijos savivaldybės smulkiojo ir vidutinio verslo rėmimo nuostatų patvirtinimo“.</w:t>
      </w:r>
    </w:p>
    <w:p w14:paraId="0109669A" w14:textId="77777777" w:rsidR="00277E55" w:rsidRPr="004D2C97" w:rsidRDefault="00277E55" w:rsidP="000F6CC7">
      <w:pPr>
        <w:pStyle w:val="Antrats"/>
        <w:spacing w:line="360" w:lineRule="auto"/>
        <w:ind w:firstLine="709"/>
        <w:jc w:val="both"/>
        <w:rPr>
          <w:lang w:val="lt-LT"/>
        </w:rPr>
      </w:pPr>
    </w:p>
    <w:p w14:paraId="52121896" w14:textId="77777777" w:rsidR="00340322" w:rsidRPr="004D2C97" w:rsidRDefault="00340322" w:rsidP="00FD110A">
      <w:pPr>
        <w:pStyle w:val="Antrats"/>
        <w:rPr>
          <w:lang w:val="lt-LT"/>
        </w:rPr>
      </w:pPr>
    </w:p>
    <w:p w14:paraId="179E80D0" w14:textId="0CA99070" w:rsidR="005601E3" w:rsidRPr="004D2C97" w:rsidRDefault="00E21243" w:rsidP="00D417CB">
      <w:pPr>
        <w:pStyle w:val="Antrats"/>
        <w:tabs>
          <w:tab w:val="clear" w:pos="8306"/>
        </w:tabs>
        <w:rPr>
          <w:lang w:val="lt-LT"/>
        </w:rPr>
      </w:pPr>
      <w:r w:rsidRPr="004D2C97">
        <w:rPr>
          <w:lang w:val="lt-LT"/>
        </w:rPr>
        <w:t>Meras</w:t>
      </w:r>
      <w:r w:rsidRPr="004D2C97">
        <w:rPr>
          <w:lang w:val="lt-LT"/>
        </w:rPr>
        <w:tab/>
      </w:r>
      <w:r w:rsidRPr="004D2C97">
        <w:rPr>
          <w:lang w:val="lt-LT"/>
        </w:rPr>
        <w:tab/>
        <w:t xml:space="preserve">                                            Nerijus Šidlauskas</w:t>
      </w:r>
    </w:p>
    <w:p w14:paraId="0CA08776" w14:textId="77777777" w:rsidR="005601E3" w:rsidRPr="004D2C97" w:rsidRDefault="005601E3" w:rsidP="00E21243">
      <w:pPr>
        <w:pStyle w:val="Antrats"/>
        <w:rPr>
          <w:lang w:val="lt-LT"/>
        </w:rPr>
      </w:pPr>
    </w:p>
    <w:p w14:paraId="1EA3D7CC" w14:textId="77777777" w:rsidR="005601E3" w:rsidRPr="004D2C97" w:rsidRDefault="005601E3" w:rsidP="00E21243">
      <w:pPr>
        <w:pStyle w:val="Antrats"/>
        <w:rPr>
          <w:lang w:val="lt-LT"/>
        </w:rPr>
      </w:pPr>
    </w:p>
    <w:p w14:paraId="571002C7" w14:textId="77777777" w:rsidR="005601E3" w:rsidRPr="004D2C97" w:rsidRDefault="005601E3" w:rsidP="00E21243">
      <w:pPr>
        <w:pStyle w:val="Antrats"/>
        <w:rPr>
          <w:lang w:val="lt-LT"/>
        </w:rPr>
      </w:pPr>
    </w:p>
    <w:p w14:paraId="7DAC8F69" w14:textId="77777777" w:rsidR="005601E3" w:rsidRPr="004D2C97" w:rsidRDefault="005601E3" w:rsidP="00E21243">
      <w:pPr>
        <w:pStyle w:val="Antrats"/>
        <w:rPr>
          <w:lang w:val="lt-LT"/>
        </w:rPr>
      </w:pPr>
    </w:p>
    <w:p w14:paraId="7CFD2A01" w14:textId="77777777" w:rsidR="005601E3" w:rsidRPr="004D2C97" w:rsidRDefault="005601E3" w:rsidP="00E21243">
      <w:pPr>
        <w:pStyle w:val="Antrats"/>
        <w:rPr>
          <w:lang w:val="lt-LT"/>
        </w:rPr>
      </w:pPr>
    </w:p>
    <w:p w14:paraId="4346F525" w14:textId="77777777" w:rsidR="005601E3" w:rsidRPr="004D2C97" w:rsidRDefault="005601E3" w:rsidP="00E21243">
      <w:pPr>
        <w:pStyle w:val="Antrats"/>
        <w:rPr>
          <w:lang w:val="lt-LT"/>
        </w:rPr>
      </w:pPr>
    </w:p>
    <w:p w14:paraId="2BB7D134" w14:textId="77777777" w:rsidR="005601E3" w:rsidRPr="004D2C97" w:rsidRDefault="005601E3" w:rsidP="00E21243">
      <w:pPr>
        <w:pStyle w:val="Antrats"/>
        <w:rPr>
          <w:lang w:val="lt-LT"/>
        </w:rPr>
      </w:pPr>
    </w:p>
    <w:p w14:paraId="74849F72" w14:textId="77777777" w:rsidR="005601E3" w:rsidRPr="004D2C97" w:rsidRDefault="005601E3" w:rsidP="00E21243">
      <w:pPr>
        <w:pStyle w:val="Antrats"/>
        <w:rPr>
          <w:lang w:val="lt-LT"/>
        </w:rPr>
      </w:pPr>
    </w:p>
    <w:p w14:paraId="71EDA024" w14:textId="77777777" w:rsidR="005601E3" w:rsidRPr="004D2C97" w:rsidRDefault="005601E3" w:rsidP="00E21243">
      <w:pPr>
        <w:pStyle w:val="Antrats"/>
        <w:rPr>
          <w:lang w:val="lt-LT"/>
        </w:rPr>
      </w:pPr>
    </w:p>
    <w:p w14:paraId="12621B82" w14:textId="77777777" w:rsidR="005601E3" w:rsidRPr="004D2C97" w:rsidRDefault="005601E3" w:rsidP="00E21243">
      <w:pPr>
        <w:pStyle w:val="Antrats"/>
        <w:rPr>
          <w:lang w:val="lt-LT"/>
        </w:rPr>
      </w:pPr>
    </w:p>
    <w:p w14:paraId="3D9A3FF6" w14:textId="77777777" w:rsidR="005601E3" w:rsidRPr="004D2C97" w:rsidRDefault="005601E3" w:rsidP="00E21243">
      <w:pPr>
        <w:pStyle w:val="Antrats"/>
        <w:rPr>
          <w:lang w:val="lt-LT"/>
        </w:rPr>
      </w:pPr>
    </w:p>
    <w:p w14:paraId="1C2EFD77" w14:textId="77777777" w:rsidR="005601E3" w:rsidRPr="004D2C97" w:rsidRDefault="005601E3" w:rsidP="00E21243">
      <w:pPr>
        <w:pStyle w:val="Antrats"/>
        <w:rPr>
          <w:lang w:val="lt-LT"/>
        </w:rPr>
      </w:pPr>
    </w:p>
    <w:p w14:paraId="128FF941" w14:textId="77777777" w:rsidR="005601E3" w:rsidRPr="004D2C97" w:rsidRDefault="005601E3" w:rsidP="00E21243">
      <w:pPr>
        <w:pStyle w:val="Antrats"/>
        <w:rPr>
          <w:lang w:val="lt-LT"/>
        </w:rPr>
      </w:pPr>
    </w:p>
    <w:p w14:paraId="6FD6643E" w14:textId="77777777" w:rsidR="005601E3" w:rsidRDefault="005601E3" w:rsidP="00E21243">
      <w:pPr>
        <w:pStyle w:val="Antrats"/>
        <w:rPr>
          <w:lang w:val="lt-LT"/>
        </w:rPr>
      </w:pPr>
    </w:p>
    <w:p w14:paraId="04CC5312" w14:textId="77777777" w:rsidR="00DB0F91" w:rsidRDefault="00DB0F91" w:rsidP="00E21243">
      <w:pPr>
        <w:pStyle w:val="Antrats"/>
        <w:rPr>
          <w:lang w:val="lt-LT"/>
        </w:rPr>
      </w:pPr>
    </w:p>
    <w:p w14:paraId="45E1E894" w14:textId="77777777" w:rsidR="00DB0F91" w:rsidRDefault="00DB0F91" w:rsidP="00E21243">
      <w:pPr>
        <w:pStyle w:val="Antrats"/>
        <w:rPr>
          <w:lang w:val="lt-LT"/>
        </w:rPr>
      </w:pPr>
    </w:p>
    <w:p w14:paraId="692CD7DE" w14:textId="77777777" w:rsidR="00DB0F91" w:rsidRDefault="00DB0F91" w:rsidP="00E21243">
      <w:pPr>
        <w:pStyle w:val="Antrats"/>
        <w:rPr>
          <w:lang w:val="lt-LT"/>
        </w:rPr>
      </w:pPr>
    </w:p>
    <w:p w14:paraId="6BBA1CC7" w14:textId="77777777" w:rsidR="00DB0F91" w:rsidRDefault="00DB0F91" w:rsidP="00E21243">
      <w:pPr>
        <w:pStyle w:val="Antrats"/>
        <w:rPr>
          <w:lang w:val="lt-LT"/>
        </w:rPr>
      </w:pPr>
    </w:p>
    <w:p w14:paraId="3244BB4D" w14:textId="77777777" w:rsidR="00DB0F91" w:rsidRDefault="00DB0F91" w:rsidP="00E21243">
      <w:pPr>
        <w:pStyle w:val="Antrats"/>
        <w:rPr>
          <w:lang w:val="lt-LT"/>
        </w:rPr>
      </w:pPr>
    </w:p>
    <w:p w14:paraId="4C6C6AFC" w14:textId="77777777" w:rsidR="00DB0F91" w:rsidRPr="004D2C97" w:rsidRDefault="00DB0F91" w:rsidP="00E21243">
      <w:pPr>
        <w:pStyle w:val="Antrats"/>
        <w:rPr>
          <w:lang w:val="lt-LT"/>
        </w:rPr>
      </w:pPr>
    </w:p>
    <w:p w14:paraId="5CD99C13" w14:textId="77777777" w:rsidR="00E21243" w:rsidRPr="004D2C97" w:rsidRDefault="00E21243" w:rsidP="00E21243">
      <w:pPr>
        <w:pStyle w:val="Antrats"/>
        <w:rPr>
          <w:lang w:val="lt-LT"/>
        </w:rPr>
      </w:pPr>
      <w:r w:rsidRPr="004D2C97">
        <w:rPr>
          <w:lang w:val="lt-LT"/>
        </w:rPr>
        <w:t>Parengė</w:t>
      </w:r>
    </w:p>
    <w:p w14:paraId="3C35B84F" w14:textId="77777777" w:rsidR="00E21243" w:rsidRPr="004D2C97" w:rsidRDefault="00E21243" w:rsidP="00E21243">
      <w:pPr>
        <w:pStyle w:val="Antrats"/>
        <w:rPr>
          <w:lang w:val="lt-LT"/>
        </w:rPr>
      </w:pPr>
      <w:r w:rsidRPr="004D2C97">
        <w:rPr>
          <w:lang w:val="lt-LT"/>
        </w:rPr>
        <w:t xml:space="preserve">Ekonominės plėtros ir investicijų </w:t>
      </w:r>
    </w:p>
    <w:p w14:paraId="73EC8E61" w14:textId="77777777" w:rsidR="00E21243" w:rsidRPr="004D2C97" w:rsidRDefault="00E21243" w:rsidP="00E21243">
      <w:pPr>
        <w:pStyle w:val="Antrats"/>
        <w:rPr>
          <w:lang w:val="lt-LT"/>
        </w:rPr>
      </w:pPr>
      <w:r w:rsidRPr="004D2C97">
        <w:rPr>
          <w:lang w:val="lt-LT"/>
        </w:rPr>
        <w:t xml:space="preserve">skyriaus vyriausioji specialistė </w:t>
      </w:r>
    </w:p>
    <w:p w14:paraId="25C3E6B3" w14:textId="77777777" w:rsidR="00E21243" w:rsidRPr="004D2C97" w:rsidRDefault="00E21243" w:rsidP="00E21243">
      <w:pPr>
        <w:pStyle w:val="Antrats"/>
        <w:rPr>
          <w:lang w:val="lt-LT"/>
        </w:rPr>
      </w:pPr>
      <w:r w:rsidRPr="004D2C97">
        <w:rPr>
          <w:lang w:val="lt-LT"/>
        </w:rPr>
        <w:t>Edita Snapkauskienė</w:t>
      </w:r>
    </w:p>
    <w:p w14:paraId="481317E9" w14:textId="3D90D605" w:rsidR="003E77FC" w:rsidRDefault="00E21243" w:rsidP="00E21243">
      <w:pPr>
        <w:pStyle w:val="Antrats"/>
        <w:rPr>
          <w:lang w:val="lt-LT"/>
        </w:rPr>
      </w:pPr>
      <w:r w:rsidRPr="004D2C97">
        <w:rPr>
          <w:lang w:val="lt-LT"/>
        </w:rPr>
        <w:t>202</w:t>
      </w:r>
      <w:r w:rsidR="00652806" w:rsidRPr="004D2C97">
        <w:rPr>
          <w:lang w:val="lt-LT"/>
        </w:rPr>
        <w:t>6</w:t>
      </w:r>
      <w:r w:rsidRPr="004D2C97">
        <w:rPr>
          <w:lang w:val="lt-LT"/>
        </w:rPr>
        <w:t>-0</w:t>
      </w:r>
      <w:r w:rsidR="00800C6C" w:rsidRPr="004D2C97">
        <w:rPr>
          <w:lang w:val="lt-LT"/>
        </w:rPr>
        <w:t>7</w:t>
      </w:r>
      <w:r w:rsidRPr="004D2C97">
        <w:rPr>
          <w:lang w:val="lt-LT"/>
        </w:rPr>
        <w:t>-</w:t>
      </w:r>
      <w:r w:rsidR="00800C6C" w:rsidRPr="004D2C97">
        <w:rPr>
          <w:lang w:val="lt-LT"/>
        </w:rPr>
        <w:t>2</w:t>
      </w:r>
      <w:r w:rsidR="008C189D" w:rsidRPr="004D2C97">
        <w:rPr>
          <w:lang w:val="lt-LT"/>
        </w:rPr>
        <w:t>8</w:t>
      </w:r>
    </w:p>
    <w:p w14:paraId="797C043F" w14:textId="77777777" w:rsidR="0010178B" w:rsidRDefault="0010178B" w:rsidP="00E21243">
      <w:pPr>
        <w:pStyle w:val="Antrats"/>
        <w:rPr>
          <w:lang w:val="lt-LT"/>
        </w:rPr>
      </w:pPr>
    </w:p>
    <w:p w14:paraId="32CC667D" w14:textId="77777777" w:rsidR="0010178B" w:rsidRDefault="0010178B" w:rsidP="00E21243">
      <w:pPr>
        <w:pStyle w:val="Antrats"/>
        <w:rPr>
          <w:lang w:val="lt-LT"/>
        </w:rPr>
      </w:pPr>
    </w:p>
    <w:p w14:paraId="095320CA" w14:textId="77777777" w:rsidR="009104F4" w:rsidRPr="004D2C97" w:rsidRDefault="009104F4" w:rsidP="009104F4">
      <w:pPr>
        <w:spacing w:after="0" w:line="240" w:lineRule="auto"/>
        <w:ind w:left="5184" w:firstLine="1296"/>
        <w:rPr>
          <w:rFonts w:eastAsia="Times New Roman"/>
          <w:lang w:eastAsia="lt-LT"/>
        </w:rPr>
      </w:pPr>
      <w:r w:rsidRPr="004D2C97">
        <w:rPr>
          <w:rFonts w:eastAsia="Times New Roman"/>
          <w:lang w:eastAsia="lt-LT"/>
        </w:rPr>
        <w:t>PATVIRTINTA</w:t>
      </w:r>
    </w:p>
    <w:p w14:paraId="551D9B55" w14:textId="77777777" w:rsidR="009104F4" w:rsidRPr="004D2C97" w:rsidRDefault="009104F4" w:rsidP="009104F4">
      <w:pPr>
        <w:spacing w:after="0" w:line="240" w:lineRule="auto"/>
        <w:ind w:left="5184" w:firstLine="1296"/>
        <w:rPr>
          <w:rFonts w:eastAsia="Times New Roman"/>
          <w:lang w:eastAsia="lt-LT"/>
        </w:rPr>
      </w:pPr>
      <w:r w:rsidRPr="004D2C97">
        <w:rPr>
          <w:rFonts w:eastAsia="Times New Roman"/>
          <w:lang w:eastAsia="lt-LT"/>
        </w:rPr>
        <w:t>Kalvarijos savivaldybės tarybos</w:t>
      </w:r>
    </w:p>
    <w:p w14:paraId="6BDCDD53" w14:textId="3C3BF1B2" w:rsidR="009104F4" w:rsidRPr="004D2C97" w:rsidRDefault="009104F4" w:rsidP="009104F4">
      <w:pPr>
        <w:spacing w:after="0" w:line="240" w:lineRule="auto"/>
        <w:ind w:left="5184" w:firstLine="1296"/>
        <w:rPr>
          <w:rFonts w:eastAsia="Times New Roman"/>
          <w:lang w:eastAsia="lt-LT"/>
        </w:rPr>
      </w:pPr>
      <w:r w:rsidRPr="004D2C97">
        <w:rPr>
          <w:rFonts w:eastAsia="Times New Roman"/>
          <w:lang w:eastAsia="lt-LT"/>
        </w:rPr>
        <w:t>20</w:t>
      </w:r>
      <w:r w:rsidR="005F7B97" w:rsidRPr="004D2C97">
        <w:rPr>
          <w:rFonts w:eastAsia="Times New Roman"/>
          <w:lang w:eastAsia="lt-LT"/>
        </w:rPr>
        <w:t>26</w:t>
      </w:r>
      <w:r w:rsidRPr="004D2C97">
        <w:rPr>
          <w:rFonts w:eastAsia="Times New Roman"/>
          <w:lang w:eastAsia="lt-LT"/>
        </w:rPr>
        <w:t xml:space="preserve"> m. </w:t>
      </w:r>
      <w:r w:rsidR="003D57E7" w:rsidRPr="004D2C97">
        <w:rPr>
          <w:rFonts w:eastAsia="Times New Roman"/>
          <w:lang w:eastAsia="lt-LT"/>
        </w:rPr>
        <w:t xml:space="preserve">rugpjūčio </w:t>
      </w:r>
      <w:r w:rsidR="00F84E82">
        <w:rPr>
          <w:rFonts w:eastAsia="Times New Roman"/>
          <w:lang w:eastAsia="lt-LT"/>
        </w:rPr>
        <w:t xml:space="preserve"> </w:t>
      </w:r>
      <w:r w:rsidRPr="004D2C97">
        <w:rPr>
          <w:rFonts w:eastAsia="Times New Roman"/>
          <w:lang w:eastAsia="lt-LT"/>
        </w:rPr>
        <w:t xml:space="preserve">d. sprendimu </w:t>
      </w:r>
    </w:p>
    <w:p w14:paraId="35B9CDB5" w14:textId="4B21B4F4" w:rsidR="009104F4" w:rsidRPr="004D2C97" w:rsidRDefault="009104F4" w:rsidP="009104F4">
      <w:pPr>
        <w:spacing w:after="0" w:line="240" w:lineRule="auto"/>
        <w:ind w:left="5184" w:firstLine="1296"/>
        <w:rPr>
          <w:rFonts w:eastAsia="Times New Roman"/>
          <w:lang w:eastAsia="lt-LT"/>
        </w:rPr>
      </w:pPr>
      <w:r w:rsidRPr="004D2C97">
        <w:rPr>
          <w:rFonts w:eastAsia="Times New Roman"/>
          <w:lang w:eastAsia="lt-LT"/>
        </w:rPr>
        <w:t>Nr. T</w:t>
      </w:r>
      <w:r w:rsidR="005F7B97" w:rsidRPr="004D2C97">
        <w:rPr>
          <w:rFonts w:eastAsia="Times New Roman"/>
          <w:lang w:eastAsia="lt-LT"/>
        </w:rPr>
        <w:t>-</w:t>
      </w:r>
    </w:p>
    <w:p w14:paraId="069659B2" w14:textId="77777777" w:rsidR="00E62530" w:rsidRPr="004D2C97" w:rsidRDefault="00E62530" w:rsidP="00E62530">
      <w:pPr>
        <w:keepNext/>
        <w:spacing w:after="0" w:line="240" w:lineRule="auto"/>
        <w:jc w:val="center"/>
        <w:rPr>
          <w:rFonts w:eastAsia="Times New Roman"/>
          <w:b/>
          <w:bCs/>
          <w:lang w:eastAsia="lt-LT"/>
        </w:rPr>
      </w:pPr>
    </w:p>
    <w:p w14:paraId="50FBBD28" w14:textId="77777777" w:rsidR="00E62530" w:rsidRPr="004D2C97" w:rsidRDefault="00E62530" w:rsidP="00E62530">
      <w:pPr>
        <w:keepNext/>
        <w:spacing w:after="0" w:line="240" w:lineRule="auto"/>
        <w:jc w:val="center"/>
        <w:rPr>
          <w:rFonts w:eastAsia="Times New Roman"/>
          <w:lang w:eastAsia="lt-LT"/>
        </w:rPr>
      </w:pPr>
      <w:r w:rsidRPr="004D2C97">
        <w:rPr>
          <w:rFonts w:eastAsia="Times New Roman"/>
          <w:b/>
          <w:bCs/>
          <w:lang w:eastAsia="lt-LT"/>
        </w:rPr>
        <w:t>KALVARIJOS SAVIVALDYBĖS</w:t>
      </w:r>
    </w:p>
    <w:p w14:paraId="649489E9" w14:textId="77777777" w:rsidR="00E62530" w:rsidRPr="004D2C97" w:rsidRDefault="00E62530" w:rsidP="00E62530">
      <w:pPr>
        <w:keepNext/>
        <w:spacing w:after="0" w:line="240" w:lineRule="auto"/>
        <w:jc w:val="center"/>
        <w:rPr>
          <w:rFonts w:eastAsia="Times New Roman"/>
          <w:lang w:eastAsia="lt-LT"/>
        </w:rPr>
      </w:pPr>
      <w:r w:rsidRPr="004D2C97">
        <w:rPr>
          <w:rFonts w:eastAsia="Times New Roman"/>
          <w:b/>
          <w:bCs/>
          <w:lang w:eastAsia="lt-LT"/>
        </w:rPr>
        <w:t>SMULKIOJO IR VIDUTINIO VERSLO RĖMIMO NUOSTATAI</w:t>
      </w:r>
    </w:p>
    <w:p w14:paraId="317B9C71" w14:textId="77777777" w:rsidR="00E62530" w:rsidRPr="004D2C97" w:rsidRDefault="00E62530" w:rsidP="00E62530">
      <w:pPr>
        <w:spacing w:after="0" w:line="240" w:lineRule="auto"/>
        <w:jc w:val="center"/>
        <w:rPr>
          <w:rFonts w:eastAsia="Times New Roman"/>
          <w:b/>
          <w:bCs/>
          <w:lang w:eastAsia="lt-LT"/>
        </w:rPr>
      </w:pPr>
      <w:bookmarkStart w:id="0" w:name="part_82e87c3b745f4bf9bb79582edea37297"/>
      <w:bookmarkEnd w:id="0"/>
    </w:p>
    <w:p w14:paraId="6E2D6AFF" w14:textId="77777777" w:rsidR="00E62530" w:rsidRPr="004D2C97" w:rsidRDefault="00E62530" w:rsidP="00E62530">
      <w:pPr>
        <w:spacing w:after="0" w:line="240" w:lineRule="auto"/>
        <w:jc w:val="center"/>
        <w:rPr>
          <w:rFonts w:eastAsia="Times New Roman"/>
          <w:b/>
          <w:bCs/>
          <w:lang w:eastAsia="lt-LT"/>
        </w:rPr>
      </w:pPr>
      <w:r w:rsidRPr="004D2C97">
        <w:rPr>
          <w:rFonts w:eastAsia="Times New Roman"/>
          <w:b/>
          <w:bCs/>
          <w:lang w:eastAsia="lt-LT"/>
        </w:rPr>
        <w:t>I SKYRIUS</w:t>
      </w:r>
    </w:p>
    <w:p w14:paraId="5F6EB192" w14:textId="77777777" w:rsidR="00E62530" w:rsidRPr="004D2C97" w:rsidRDefault="00E62530" w:rsidP="00E62530">
      <w:pPr>
        <w:spacing w:after="0" w:line="240" w:lineRule="auto"/>
        <w:jc w:val="center"/>
        <w:rPr>
          <w:rFonts w:eastAsia="Times New Roman"/>
          <w:b/>
          <w:bCs/>
          <w:lang w:eastAsia="lt-LT"/>
        </w:rPr>
      </w:pPr>
      <w:r w:rsidRPr="004D2C97">
        <w:rPr>
          <w:rFonts w:eastAsia="Times New Roman"/>
          <w:b/>
          <w:bCs/>
          <w:lang w:eastAsia="lt-LT"/>
        </w:rPr>
        <w:t>BENDROSIOS NUOSTATOS</w:t>
      </w:r>
    </w:p>
    <w:p w14:paraId="349F0E79" w14:textId="77777777" w:rsidR="00E62530" w:rsidRPr="004D2C97" w:rsidRDefault="00E62530" w:rsidP="00E62530">
      <w:pPr>
        <w:spacing w:after="0" w:line="240" w:lineRule="auto"/>
        <w:jc w:val="center"/>
        <w:rPr>
          <w:rFonts w:eastAsia="Times New Roman"/>
          <w:lang w:eastAsia="lt-LT"/>
        </w:rPr>
      </w:pPr>
    </w:p>
    <w:p w14:paraId="54FB0907" w14:textId="7AB8EFDA" w:rsidR="00E62530" w:rsidRPr="004D2C97" w:rsidRDefault="00E62530" w:rsidP="00153B9F">
      <w:pPr>
        <w:spacing w:after="0" w:line="360" w:lineRule="auto"/>
        <w:ind w:firstLine="709"/>
        <w:jc w:val="both"/>
      </w:pPr>
      <w:r w:rsidRPr="004D2C97">
        <w:t xml:space="preserve">1. Kalvarijos savivaldybės smulkiojo ir vidutinio verslo (toliau – SVV) rėmimo nuostatų (toliau </w:t>
      </w:r>
      <w:r w:rsidR="00723683" w:rsidRPr="004D2C97">
        <w:t>–</w:t>
      </w:r>
      <w:r w:rsidRPr="004D2C97">
        <w:t xml:space="preserve"> nuostatai) tikslas – nustatyti Kalvarijos savivaldybės smulkiojo ir vidutinio verslo rėmimo sąlygas ir tvarką.</w:t>
      </w:r>
    </w:p>
    <w:p w14:paraId="3D963FEA" w14:textId="7164D661" w:rsidR="00E62530" w:rsidRPr="004D2C97" w:rsidRDefault="00E62530" w:rsidP="00153B9F">
      <w:pPr>
        <w:spacing w:after="0" w:line="360" w:lineRule="auto"/>
        <w:ind w:firstLine="709"/>
        <w:jc w:val="both"/>
      </w:pPr>
      <w:r w:rsidRPr="004D2C97">
        <w:t xml:space="preserve">2. Smulkiajam ir vidutiniam verslui remti skiriamos </w:t>
      </w:r>
      <w:r w:rsidR="00584521" w:rsidRPr="004D2C97">
        <w:t xml:space="preserve">lėšos </w:t>
      </w:r>
      <w:r w:rsidR="00B24C38" w:rsidRPr="004D2C97">
        <w:t xml:space="preserve">(toliau – finansinė parama) </w:t>
      </w:r>
      <w:r w:rsidRPr="004D2C97">
        <w:t>iš Kalvarijos savivaldybės biudžeto, kurios numatomos Gamtosaugos, žemės ūkio ir verslo plėtros programoje (toliau – programa), tvirtinamoje Kalvarijos savivaldybės tarybos.</w:t>
      </w:r>
    </w:p>
    <w:p w14:paraId="7B4C6902" w14:textId="6C062273" w:rsidR="00F36C55" w:rsidRPr="00156824" w:rsidRDefault="00E62530" w:rsidP="00153B9F">
      <w:pPr>
        <w:spacing w:after="0" w:line="360" w:lineRule="auto"/>
        <w:ind w:firstLine="709"/>
        <w:jc w:val="both"/>
      </w:pPr>
      <w:r w:rsidRPr="004D2C97">
        <w:t xml:space="preserve">3. Pagal šiuos nuostatus finansinė parama teikiama </w:t>
      </w:r>
      <w:r w:rsidR="0091170A" w:rsidRPr="00AF73C5">
        <w:t>SVV</w:t>
      </w:r>
      <w:r w:rsidRPr="004D2C97">
        <w:t xml:space="preserve"> subjektams, </w:t>
      </w:r>
      <w:r w:rsidR="00877D21" w:rsidRPr="004D2C97">
        <w:t>ati</w:t>
      </w:r>
      <w:r w:rsidR="00A56E16" w:rsidRPr="004D2C97">
        <w:t>ti</w:t>
      </w:r>
      <w:r w:rsidR="00877D21" w:rsidRPr="004D2C97">
        <w:t>nkan</w:t>
      </w:r>
      <w:r w:rsidR="00206941" w:rsidRPr="004D2C97">
        <w:t xml:space="preserve">tiems </w:t>
      </w:r>
      <w:r w:rsidR="00D01479" w:rsidRPr="004D2C97">
        <w:t xml:space="preserve">Lietuvos Respublikos </w:t>
      </w:r>
      <w:r w:rsidR="005A03DD" w:rsidRPr="004D2C97">
        <w:t>smulkiojo ir vidutinio verslo plėtros įstatymo 3 straipsnio nuostatas</w:t>
      </w:r>
      <w:r w:rsidR="00BF6A83" w:rsidRPr="004D2C97">
        <w:t xml:space="preserve"> (uždarajai akcinei bendrovei, mažajai bendrijai, individualiai įmonei, viešajai įstaigai </w:t>
      </w:r>
      <w:r w:rsidR="00024A59" w:rsidRPr="00024A59">
        <w:t>(</w:t>
      </w:r>
      <w:r w:rsidR="00024A59" w:rsidRPr="004D2C97">
        <w:t>pelno siekiančiai</w:t>
      </w:r>
      <w:r w:rsidR="00E50FE0" w:rsidRPr="004D2C97">
        <w:t>)</w:t>
      </w:r>
      <w:r w:rsidR="00912DEA">
        <w:t>. P</w:t>
      </w:r>
      <w:r w:rsidR="00F36C55" w:rsidRPr="00156824">
        <w:t xml:space="preserve">agal nuostatų 6.1.14 punktą finansinė parama teikiama dirbantiems </w:t>
      </w:r>
      <w:r w:rsidR="00912DEA">
        <w:t xml:space="preserve">pagal </w:t>
      </w:r>
      <w:r w:rsidR="00F36C55" w:rsidRPr="00156824">
        <w:t>individuali</w:t>
      </w:r>
      <w:r w:rsidR="00912DEA">
        <w:t>ą</w:t>
      </w:r>
      <w:r w:rsidR="00F36C55" w:rsidRPr="00156824">
        <w:t xml:space="preserve"> veikl</w:t>
      </w:r>
      <w:r w:rsidR="00912DEA">
        <w:t xml:space="preserve">ą ir turintiems </w:t>
      </w:r>
      <w:r w:rsidR="00F36C55" w:rsidRPr="00156824">
        <w:t xml:space="preserve"> </w:t>
      </w:r>
      <w:r w:rsidR="00912DEA">
        <w:t>individualios veiklos pažymą</w:t>
      </w:r>
      <w:r w:rsidR="00F36C55" w:rsidRPr="00156824">
        <w:t>, įregistruot</w:t>
      </w:r>
      <w:r w:rsidR="00912DEA">
        <w:t>ą</w:t>
      </w:r>
      <w:r w:rsidR="00F36C55" w:rsidRPr="00156824">
        <w:t xml:space="preserve"> Kalvarijos savivaldybėje, kuriantiems darbo vietas ir vykdantiems veiklą Kalvarijos savivaldybės teritorijoje</w:t>
      </w:r>
      <w:r w:rsidR="00912DEA">
        <w:t>,</w:t>
      </w:r>
      <w:r w:rsidR="00F36C55" w:rsidRPr="00156824">
        <w:t xml:space="preserve"> SVV subjekto savinink</w:t>
      </w:r>
      <w:r w:rsidR="00024A59">
        <w:t>ui</w:t>
      </w:r>
      <w:r w:rsidR="00F36C55" w:rsidRPr="00156824">
        <w:t>, deklarav</w:t>
      </w:r>
      <w:r w:rsidR="00024A59">
        <w:t>usiam</w:t>
      </w:r>
      <w:r w:rsidR="00F36C55" w:rsidRPr="00156824">
        <w:t xml:space="preserve"> gyvenamą</w:t>
      </w:r>
      <w:r w:rsidR="00AE3CAC">
        <w:t>ją</w:t>
      </w:r>
      <w:r w:rsidR="00F36C55" w:rsidRPr="00156824">
        <w:t xml:space="preserve"> vietą Kalvarijos savivaldybėje</w:t>
      </w:r>
      <w:r w:rsidR="00CD101A" w:rsidRPr="00156824">
        <w:t>.</w:t>
      </w:r>
    </w:p>
    <w:p w14:paraId="5E3F4CDC" w14:textId="37025817" w:rsidR="00E62530" w:rsidRPr="004D2C97" w:rsidRDefault="00E62530" w:rsidP="00153B9F">
      <w:pPr>
        <w:spacing w:after="0" w:line="360" w:lineRule="auto"/>
        <w:ind w:firstLine="709"/>
        <w:jc w:val="both"/>
        <w:rPr>
          <w:lang w:eastAsia="lt-LT"/>
        </w:rPr>
      </w:pPr>
      <w:r w:rsidRPr="004D2C97">
        <w:rPr>
          <w:lang w:eastAsia="lt-LT"/>
        </w:rPr>
        <w:t>4. Finansinės paramos metai – kalendoriniai metai. Prašymus suteikti finansinę paramą tvarko Kalvarijos savivaldybės administracijos Ekonominės plėtros ir investicijų skyrius, finansinę apskaitą</w:t>
      </w:r>
      <w:r w:rsidR="00024A59">
        <w:rPr>
          <w:lang w:eastAsia="lt-LT"/>
        </w:rPr>
        <w:t xml:space="preserve"> –</w:t>
      </w:r>
      <w:r w:rsidRPr="004D2C97">
        <w:rPr>
          <w:lang w:eastAsia="lt-LT"/>
        </w:rPr>
        <w:t xml:space="preserve"> Kalvarijos savivaldybės administracijos Buhalterinės apskaitos skyrius. </w:t>
      </w:r>
    </w:p>
    <w:p w14:paraId="554B89B4" w14:textId="77777777" w:rsidR="007F56F1" w:rsidRPr="004D2C97" w:rsidRDefault="007F56F1" w:rsidP="00E62530">
      <w:pPr>
        <w:spacing w:after="0" w:line="240" w:lineRule="auto"/>
        <w:ind w:firstLine="567"/>
        <w:jc w:val="both"/>
        <w:rPr>
          <w:lang w:eastAsia="lt-LT"/>
        </w:rPr>
      </w:pPr>
    </w:p>
    <w:p w14:paraId="38C8AAD0" w14:textId="77777777" w:rsidR="00E62530" w:rsidRPr="004D2C97" w:rsidRDefault="00E62530" w:rsidP="00E62530">
      <w:pPr>
        <w:spacing w:after="0" w:line="240" w:lineRule="auto"/>
        <w:jc w:val="center"/>
        <w:rPr>
          <w:rFonts w:eastAsia="Times New Roman"/>
          <w:b/>
          <w:bCs/>
          <w:lang w:eastAsia="lt-LT"/>
        </w:rPr>
      </w:pPr>
      <w:bookmarkStart w:id="1" w:name="part_18873249315d4fdbade7118b007e69cc"/>
      <w:bookmarkStart w:id="2" w:name="part_467c1182a94349fd96d74fd2c204804f"/>
      <w:bookmarkEnd w:id="1"/>
      <w:bookmarkEnd w:id="2"/>
      <w:r w:rsidRPr="004D2C97">
        <w:rPr>
          <w:rFonts w:eastAsia="Times New Roman"/>
          <w:b/>
          <w:bCs/>
          <w:lang w:eastAsia="lt-LT"/>
        </w:rPr>
        <w:t>II SKYRIUS</w:t>
      </w:r>
    </w:p>
    <w:p w14:paraId="054DB31A" w14:textId="77777777" w:rsidR="00E62530" w:rsidRPr="004D2C97" w:rsidRDefault="00E62530" w:rsidP="00E62530">
      <w:pPr>
        <w:keepNext/>
        <w:spacing w:after="0" w:line="240" w:lineRule="auto"/>
        <w:jc w:val="center"/>
        <w:rPr>
          <w:rFonts w:eastAsia="Times New Roman"/>
          <w:b/>
          <w:bCs/>
          <w:lang w:eastAsia="lt-LT"/>
        </w:rPr>
      </w:pPr>
      <w:r w:rsidRPr="004D2C97">
        <w:rPr>
          <w:rFonts w:eastAsia="Times New Roman"/>
          <w:b/>
          <w:bCs/>
          <w:lang w:eastAsia="lt-LT"/>
        </w:rPr>
        <w:t>VERSLO RĖMIMO LĖŠŲ ADMINISTRAVIMAS</w:t>
      </w:r>
    </w:p>
    <w:p w14:paraId="10DC8F24" w14:textId="77777777" w:rsidR="00E62530" w:rsidRPr="004D2C97" w:rsidRDefault="00E62530" w:rsidP="00E62530">
      <w:pPr>
        <w:keepNext/>
        <w:spacing w:after="0" w:line="240" w:lineRule="auto"/>
        <w:jc w:val="center"/>
        <w:rPr>
          <w:rFonts w:eastAsia="Times New Roman"/>
          <w:lang w:eastAsia="lt-LT"/>
        </w:rPr>
      </w:pPr>
    </w:p>
    <w:p w14:paraId="786C0F5F" w14:textId="7D964ED5" w:rsidR="00E62530" w:rsidRPr="004D2C97" w:rsidRDefault="00E62530" w:rsidP="00153B9F">
      <w:pPr>
        <w:spacing w:after="0" w:line="360" w:lineRule="auto"/>
        <w:ind w:firstLine="709"/>
        <w:jc w:val="both"/>
        <w:rPr>
          <w:rFonts w:eastAsia="Times New Roman"/>
          <w:lang w:eastAsia="lt-LT"/>
        </w:rPr>
      </w:pPr>
      <w:bookmarkStart w:id="3" w:name="part_214a0601e19a4649b7980a9df33c7b0e"/>
      <w:bookmarkEnd w:id="3"/>
      <w:r w:rsidRPr="004D2C97">
        <w:rPr>
          <w:rFonts w:eastAsia="Times New Roman"/>
          <w:lang w:eastAsia="lt-LT"/>
        </w:rPr>
        <w:t>5. Finansinė param</w:t>
      </w:r>
      <w:r w:rsidR="008A2092">
        <w:rPr>
          <w:rFonts w:eastAsia="Times New Roman"/>
          <w:lang w:eastAsia="lt-LT"/>
        </w:rPr>
        <w:t>a</w:t>
      </w:r>
      <w:r w:rsidRPr="004D2C97">
        <w:rPr>
          <w:rFonts w:eastAsia="Times New Roman"/>
          <w:lang w:eastAsia="lt-LT"/>
        </w:rPr>
        <w:t xml:space="preserve"> skiriam</w:t>
      </w:r>
      <w:r w:rsidR="008A2092">
        <w:rPr>
          <w:rFonts w:eastAsia="Times New Roman"/>
          <w:lang w:eastAsia="lt-LT"/>
        </w:rPr>
        <w:t>a</w:t>
      </w:r>
      <w:r w:rsidRPr="004D2C97">
        <w:rPr>
          <w:rFonts w:eastAsia="Times New Roman"/>
          <w:lang w:eastAsia="lt-LT"/>
        </w:rPr>
        <w:t xml:space="preserve"> SVV komisijos teikimu.</w:t>
      </w:r>
    </w:p>
    <w:p w14:paraId="6496B1A9" w14:textId="77777777" w:rsidR="00E62530" w:rsidRPr="004D2C97" w:rsidRDefault="00E62530" w:rsidP="00153B9F">
      <w:pPr>
        <w:spacing w:after="0" w:line="360" w:lineRule="auto"/>
        <w:ind w:firstLine="709"/>
        <w:jc w:val="both"/>
        <w:rPr>
          <w:rFonts w:eastAsia="Times New Roman"/>
          <w:lang w:eastAsia="lt-LT"/>
        </w:rPr>
      </w:pPr>
      <w:r w:rsidRPr="004D2C97">
        <w:rPr>
          <w:rFonts w:eastAsia="Times New Roman"/>
          <w:lang w:eastAsia="lt-LT"/>
        </w:rPr>
        <w:t>5.1. SVV komisija organizuoja finansinės paramos lėšų skirstymą:</w:t>
      </w:r>
    </w:p>
    <w:p w14:paraId="042A8DDE" w14:textId="77777777" w:rsidR="00E62530" w:rsidRPr="004D2C97" w:rsidRDefault="00E62530" w:rsidP="00153B9F">
      <w:pPr>
        <w:spacing w:after="0" w:line="360" w:lineRule="auto"/>
        <w:ind w:firstLine="709"/>
        <w:jc w:val="both"/>
        <w:rPr>
          <w:rFonts w:eastAsia="Times New Roman"/>
          <w:lang w:eastAsia="lt-LT"/>
        </w:rPr>
      </w:pPr>
      <w:bookmarkStart w:id="4" w:name="part_a61eee93eea546b2be67085b9ecce8cc"/>
      <w:bookmarkEnd w:id="4"/>
      <w:r w:rsidRPr="004D2C97">
        <w:rPr>
          <w:rFonts w:eastAsia="Times New Roman"/>
          <w:lang w:eastAsia="lt-LT"/>
        </w:rPr>
        <w:t xml:space="preserve">5.1.1. skelbia viešus konkursus pagal SVV komisijos patvirtintą paraiškų surinkimo grafiką ne daugiau kaip 3 (tris) kartus per kalendorinius metus; </w:t>
      </w:r>
    </w:p>
    <w:p w14:paraId="6F913F95" w14:textId="16B009BA" w:rsidR="00E62530" w:rsidRPr="004D2C97" w:rsidRDefault="00E62530" w:rsidP="00153B9F">
      <w:pPr>
        <w:spacing w:after="0" w:line="360" w:lineRule="auto"/>
        <w:ind w:firstLine="709"/>
        <w:jc w:val="both"/>
        <w:rPr>
          <w:rFonts w:eastAsia="Times New Roman"/>
          <w:lang w:eastAsia="lt-LT"/>
        </w:rPr>
      </w:pPr>
      <w:bookmarkStart w:id="5" w:name="part_a6ce61326c3d4dff9b053c89bd82cc99"/>
      <w:bookmarkEnd w:id="5"/>
      <w:r w:rsidRPr="004D2C97">
        <w:rPr>
          <w:rFonts w:eastAsia="Times New Roman"/>
          <w:lang w:eastAsia="lt-LT"/>
        </w:rPr>
        <w:t xml:space="preserve">5.1.2. skelbia paraiškų surinkimo grafiką bei kitą su paramos gavimu susijusią informaciją </w:t>
      </w:r>
      <w:r w:rsidR="00465469">
        <w:rPr>
          <w:rFonts w:eastAsia="Times New Roman"/>
          <w:lang w:eastAsia="lt-LT"/>
        </w:rPr>
        <w:t xml:space="preserve">Kalvarijos </w:t>
      </w:r>
      <w:r w:rsidRPr="004D2C97">
        <w:rPr>
          <w:rFonts w:eastAsia="Times New Roman"/>
          <w:lang w:eastAsia="lt-LT"/>
        </w:rPr>
        <w:t xml:space="preserve">savivaldybės interneto svetainėje; </w:t>
      </w:r>
    </w:p>
    <w:p w14:paraId="32413157" w14:textId="48393C1D" w:rsidR="00E62530" w:rsidRPr="004D2C97" w:rsidRDefault="00E62530" w:rsidP="00153B9F">
      <w:pPr>
        <w:spacing w:after="0" w:line="360" w:lineRule="auto"/>
        <w:ind w:firstLine="709"/>
        <w:jc w:val="both"/>
        <w:rPr>
          <w:rFonts w:eastAsia="Times New Roman"/>
          <w:lang w:eastAsia="lt-LT"/>
        </w:rPr>
      </w:pPr>
      <w:bookmarkStart w:id="6" w:name="part_c5f51168b1cb4ab8829d951b87443760"/>
      <w:bookmarkEnd w:id="6"/>
      <w:r w:rsidRPr="004D2C97">
        <w:rPr>
          <w:rFonts w:eastAsia="Times New Roman"/>
          <w:lang w:eastAsia="lt-LT"/>
        </w:rPr>
        <w:t xml:space="preserve">5.1.3. organizuoja SVV komisijos posėdžius bei paramos paraiškų svarstymą per </w:t>
      </w:r>
      <w:r w:rsidR="00465469">
        <w:rPr>
          <w:rFonts w:eastAsia="Times New Roman"/>
          <w:lang w:eastAsia="lt-LT"/>
        </w:rPr>
        <w:t xml:space="preserve">vieną </w:t>
      </w:r>
      <w:r w:rsidRPr="004D2C97">
        <w:rPr>
          <w:rFonts w:eastAsia="Times New Roman"/>
          <w:lang w:eastAsia="lt-LT"/>
        </w:rPr>
        <w:t>mėnesį nuo jų surinkimo dienos;</w:t>
      </w:r>
    </w:p>
    <w:p w14:paraId="0A0E93FA" w14:textId="77777777" w:rsidR="00E62530" w:rsidRPr="004D2C97" w:rsidRDefault="00E62530" w:rsidP="00153B9F">
      <w:pPr>
        <w:spacing w:after="0" w:line="360" w:lineRule="auto"/>
        <w:ind w:firstLine="709"/>
        <w:jc w:val="both"/>
        <w:rPr>
          <w:rFonts w:eastAsia="Times New Roman"/>
          <w:lang w:eastAsia="lt-LT"/>
        </w:rPr>
      </w:pPr>
      <w:bookmarkStart w:id="7" w:name="part_e734109981d54289ac1076ff4a0d88a2"/>
      <w:bookmarkEnd w:id="7"/>
      <w:r w:rsidRPr="004D2C97">
        <w:rPr>
          <w:rFonts w:eastAsia="Times New Roman"/>
          <w:lang w:eastAsia="lt-LT"/>
        </w:rPr>
        <w:lastRenderedPageBreak/>
        <w:t>5.1.4. suteikia paramos gavėjams metodinę ir praktinę pagalbą rengiant paraiškas paramai gauti;</w:t>
      </w:r>
    </w:p>
    <w:p w14:paraId="6C4F883A" w14:textId="35B814EE" w:rsidR="00E62530" w:rsidRPr="004D2C97" w:rsidRDefault="00E62530" w:rsidP="00153B9F">
      <w:pPr>
        <w:spacing w:after="0" w:line="360" w:lineRule="auto"/>
        <w:ind w:firstLine="709"/>
        <w:jc w:val="both"/>
        <w:rPr>
          <w:rFonts w:eastAsia="Times New Roman"/>
          <w:lang w:eastAsia="lt-LT"/>
        </w:rPr>
      </w:pPr>
      <w:bookmarkStart w:id="8" w:name="part_22b91fd5afa2442d85b65aacfdb5b216"/>
      <w:bookmarkEnd w:id="8"/>
      <w:r w:rsidRPr="004D2C97">
        <w:rPr>
          <w:rFonts w:eastAsia="Times New Roman"/>
          <w:lang w:eastAsia="lt-LT"/>
        </w:rPr>
        <w:t>5.1.5. informuoja pareiškėjus apie SVV komisijos jų atžvilgiu priimtus sprendimus</w:t>
      </w:r>
      <w:r w:rsidR="00056C31" w:rsidRPr="004D2C97">
        <w:rPr>
          <w:rFonts w:eastAsia="Times New Roman"/>
          <w:lang w:eastAsia="lt-LT"/>
        </w:rPr>
        <w:t xml:space="preserve"> per 5 d.</w:t>
      </w:r>
      <w:r w:rsidR="00281292" w:rsidRPr="004D2C97">
        <w:rPr>
          <w:rFonts w:eastAsia="Times New Roman"/>
          <w:lang w:eastAsia="lt-LT"/>
        </w:rPr>
        <w:t xml:space="preserve"> </w:t>
      </w:r>
      <w:r w:rsidR="00056C31" w:rsidRPr="004D2C97">
        <w:rPr>
          <w:rFonts w:eastAsia="Times New Roman"/>
          <w:lang w:eastAsia="lt-LT"/>
        </w:rPr>
        <w:t>d.</w:t>
      </w:r>
      <w:r w:rsidR="00465469">
        <w:rPr>
          <w:rFonts w:eastAsia="Times New Roman"/>
          <w:lang w:eastAsia="lt-LT"/>
        </w:rPr>
        <w:t>;</w:t>
      </w:r>
    </w:p>
    <w:p w14:paraId="62FEB0D9" w14:textId="6876BB8E" w:rsidR="00E62530" w:rsidRPr="004D2C97" w:rsidRDefault="00E62530" w:rsidP="00153B9F">
      <w:pPr>
        <w:spacing w:after="0" w:line="360" w:lineRule="auto"/>
        <w:ind w:firstLine="709"/>
        <w:jc w:val="both"/>
        <w:rPr>
          <w:rFonts w:eastAsia="Times New Roman"/>
          <w:lang w:eastAsia="lt-LT"/>
        </w:rPr>
      </w:pPr>
      <w:bookmarkStart w:id="9" w:name="part_d685f831c062460eb468c1feeee2025d"/>
      <w:bookmarkStart w:id="10" w:name="part_2f034b90f34b49c984ecf1f983a4fa22"/>
      <w:bookmarkEnd w:id="9"/>
      <w:bookmarkEnd w:id="10"/>
      <w:r w:rsidRPr="004D2C97">
        <w:rPr>
          <w:rFonts w:eastAsia="Times New Roman"/>
          <w:lang w:eastAsia="lt-LT"/>
        </w:rPr>
        <w:t xml:space="preserve">5.2. </w:t>
      </w:r>
      <w:bookmarkStart w:id="11" w:name="part_fd256245a3284c5c9a60eac014db5552"/>
      <w:bookmarkStart w:id="12" w:name="part_6276820589614645a0cf6bb9ad7378e1"/>
      <w:bookmarkEnd w:id="11"/>
      <w:bookmarkEnd w:id="12"/>
      <w:r w:rsidRPr="004D2C97">
        <w:rPr>
          <w:rFonts w:eastAsia="Times New Roman"/>
          <w:lang w:eastAsia="lt-LT"/>
        </w:rPr>
        <w:t>SVV komisija tvirtinama Kalvarijos savivaldybės administracijos direktoriaus įsakymu ir vadovaujasi Kalvarijos savivaldybės administracijos direktoriaus patvirtintu darbo reglamentu</w:t>
      </w:r>
      <w:r w:rsidR="00153BA2">
        <w:rPr>
          <w:rFonts w:eastAsia="Times New Roman"/>
          <w:lang w:eastAsia="lt-LT"/>
        </w:rPr>
        <w:t>.</w:t>
      </w:r>
    </w:p>
    <w:p w14:paraId="5FD3696B" w14:textId="77777777" w:rsidR="00E62530" w:rsidRPr="004D2C97" w:rsidRDefault="00E62530" w:rsidP="00153B9F">
      <w:pPr>
        <w:spacing w:after="0" w:line="360" w:lineRule="auto"/>
        <w:ind w:firstLine="709"/>
        <w:jc w:val="both"/>
        <w:rPr>
          <w:rFonts w:eastAsia="Times New Roman"/>
          <w:lang w:eastAsia="lt-LT"/>
        </w:rPr>
      </w:pPr>
      <w:r w:rsidRPr="004D2C97">
        <w:rPr>
          <w:rFonts w:eastAsia="Times New Roman"/>
          <w:lang w:eastAsia="lt-LT"/>
        </w:rPr>
        <w:t>5.3. Kalvarijos savivaldybės administracija:</w:t>
      </w:r>
    </w:p>
    <w:p w14:paraId="4C801FFD" w14:textId="779215B0" w:rsidR="00E62530" w:rsidRPr="004D2C97" w:rsidRDefault="00E62530" w:rsidP="00153B9F">
      <w:pPr>
        <w:spacing w:after="0" w:line="360" w:lineRule="auto"/>
        <w:ind w:firstLine="709"/>
        <w:jc w:val="both"/>
        <w:rPr>
          <w:rFonts w:eastAsia="Times New Roman"/>
          <w:lang w:eastAsia="lt-LT"/>
        </w:rPr>
      </w:pPr>
      <w:bookmarkStart w:id="13" w:name="part_5749395c97f947768b2668bd3859f4cf"/>
      <w:bookmarkStart w:id="14" w:name="part_dbb8727dbb484e429949503ba2931dd7"/>
      <w:bookmarkEnd w:id="13"/>
      <w:bookmarkEnd w:id="14"/>
      <w:r w:rsidRPr="004D2C97">
        <w:rPr>
          <w:rFonts w:eastAsia="Times New Roman"/>
          <w:lang w:eastAsia="lt-LT"/>
        </w:rPr>
        <w:t xml:space="preserve">5.3.1. </w:t>
      </w:r>
      <w:r w:rsidR="00DA5C36" w:rsidRPr="004D2C97">
        <w:rPr>
          <w:rFonts w:eastAsia="Times New Roman"/>
          <w:lang w:eastAsia="lt-LT"/>
        </w:rPr>
        <w:t>Kalvarijos savivaldybės administracijos Ekonominės plėtros ir investicijų skyrius parengia sutartis</w:t>
      </w:r>
      <w:r w:rsidR="000E7B40" w:rsidRPr="004D2C97">
        <w:rPr>
          <w:rFonts w:eastAsia="Times New Roman"/>
          <w:lang w:eastAsia="lt-LT"/>
        </w:rPr>
        <w:t xml:space="preserve"> pasirašymui;</w:t>
      </w:r>
    </w:p>
    <w:p w14:paraId="6A57F8E3" w14:textId="77777777" w:rsidR="00E62530" w:rsidRPr="004D2C97" w:rsidRDefault="00E62530" w:rsidP="00153B9F">
      <w:pPr>
        <w:spacing w:after="0" w:line="360" w:lineRule="auto"/>
        <w:ind w:firstLine="709"/>
        <w:jc w:val="both"/>
        <w:rPr>
          <w:rFonts w:eastAsia="Times New Roman"/>
          <w:lang w:eastAsia="lt-LT"/>
        </w:rPr>
      </w:pPr>
      <w:r w:rsidRPr="004D2C97">
        <w:rPr>
          <w:rFonts w:eastAsia="Times New Roman"/>
          <w:lang w:eastAsia="lt-LT"/>
        </w:rPr>
        <w:t>5.3.2. Kalvarijos savivaldybės administracijos Buhalterinės apskaitos skyrius kartą per pusę metų pateikia SVV komisijai finansinę informaciją apie finansinės paramos lėšų panaudojimą.</w:t>
      </w:r>
    </w:p>
    <w:p w14:paraId="4BF3FD59" w14:textId="77777777" w:rsidR="00E62530" w:rsidRPr="004D2C97" w:rsidRDefault="00E62530" w:rsidP="00153B9F">
      <w:pPr>
        <w:spacing w:after="0" w:line="360" w:lineRule="auto"/>
        <w:ind w:firstLine="709"/>
        <w:jc w:val="both"/>
        <w:rPr>
          <w:rFonts w:eastAsia="Times New Roman"/>
          <w:lang w:eastAsia="lt-LT"/>
        </w:rPr>
      </w:pPr>
      <w:bookmarkStart w:id="15" w:name="part_4a6f1b749e584c479cda8f9862e2c1e6"/>
      <w:bookmarkEnd w:id="15"/>
    </w:p>
    <w:p w14:paraId="6A4B13D9" w14:textId="77777777" w:rsidR="00E62530" w:rsidRPr="004D2C97" w:rsidRDefault="00E62530" w:rsidP="00E62530">
      <w:pPr>
        <w:spacing w:after="0" w:line="240" w:lineRule="auto"/>
        <w:jc w:val="center"/>
        <w:rPr>
          <w:rFonts w:eastAsia="Times New Roman"/>
          <w:b/>
          <w:bCs/>
          <w:lang w:eastAsia="lt-LT"/>
        </w:rPr>
      </w:pPr>
      <w:bookmarkStart w:id="16" w:name="part_58a2fe7399174b8e9cdee5d7e2800a6f"/>
      <w:bookmarkStart w:id="17" w:name="part_57b9c3dc64904616aad8de03c42cf3b6"/>
      <w:bookmarkEnd w:id="16"/>
      <w:bookmarkEnd w:id="17"/>
      <w:r w:rsidRPr="004D2C97">
        <w:rPr>
          <w:rFonts w:eastAsia="Times New Roman"/>
          <w:b/>
          <w:bCs/>
          <w:lang w:eastAsia="lt-LT"/>
        </w:rPr>
        <w:t>III SKYRIUS</w:t>
      </w:r>
    </w:p>
    <w:p w14:paraId="5D4567D6" w14:textId="77777777" w:rsidR="00E62530" w:rsidRPr="004D2C97" w:rsidRDefault="00E62530" w:rsidP="00E62530">
      <w:pPr>
        <w:spacing w:after="0" w:line="240" w:lineRule="auto"/>
        <w:jc w:val="center"/>
        <w:rPr>
          <w:rFonts w:eastAsia="Times New Roman"/>
          <w:b/>
          <w:bCs/>
          <w:lang w:eastAsia="lt-LT"/>
        </w:rPr>
      </w:pPr>
      <w:r w:rsidRPr="004D2C97">
        <w:rPr>
          <w:rFonts w:eastAsia="Times New Roman"/>
          <w:b/>
          <w:bCs/>
          <w:lang w:eastAsia="lt-LT"/>
        </w:rPr>
        <w:t>FINANSUOJAMOS VERSLO RĖMIMO PRIEMONĖS IR PARAMOS DYDIS</w:t>
      </w:r>
    </w:p>
    <w:p w14:paraId="4AAD6E2F" w14:textId="77777777" w:rsidR="00E62530" w:rsidRPr="004D2C97" w:rsidRDefault="00E62530" w:rsidP="00E62530">
      <w:pPr>
        <w:spacing w:after="0" w:line="240" w:lineRule="auto"/>
        <w:jc w:val="center"/>
        <w:rPr>
          <w:rFonts w:eastAsia="Times New Roman"/>
          <w:lang w:eastAsia="lt-LT"/>
        </w:rPr>
      </w:pPr>
    </w:p>
    <w:p w14:paraId="7A68DB0F" w14:textId="77777777" w:rsidR="00E62530" w:rsidRPr="004D2C97" w:rsidRDefault="00E62530" w:rsidP="007A3123">
      <w:pPr>
        <w:spacing w:after="0" w:line="360" w:lineRule="auto"/>
        <w:ind w:firstLine="709"/>
        <w:rPr>
          <w:rFonts w:eastAsia="Times New Roman"/>
          <w:lang w:eastAsia="lt-LT"/>
        </w:rPr>
      </w:pPr>
      <w:bookmarkStart w:id="18" w:name="part_b63e779f49dc42c38fb5bdf5704446c9"/>
      <w:bookmarkEnd w:id="18"/>
      <w:r w:rsidRPr="004D2C97">
        <w:rPr>
          <w:rFonts w:eastAsia="Times New Roman"/>
          <w:lang w:eastAsia="lt-LT"/>
        </w:rPr>
        <w:t>6. Programos lėšomis finansuojamos priemonės ir dydis:</w:t>
      </w:r>
    </w:p>
    <w:p w14:paraId="23A8D46C" w14:textId="77777777" w:rsidR="00E62530" w:rsidRPr="004D2C97" w:rsidRDefault="00E62530" w:rsidP="007A3123">
      <w:pPr>
        <w:spacing w:after="0" w:line="360" w:lineRule="auto"/>
        <w:ind w:firstLine="709"/>
        <w:jc w:val="both"/>
        <w:rPr>
          <w:rFonts w:eastAsia="Times New Roman"/>
          <w:lang w:eastAsia="lt-LT"/>
        </w:rPr>
      </w:pPr>
      <w:bookmarkStart w:id="19" w:name="part_c48c4442a0e24914a99f08afc51e78c3"/>
      <w:bookmarkEnd w:id="19"/>
      <w:r w:rsidRPr="004D2C97">
        <w:rPr>
          <w:rFonts w:eastAsia="Times New Roman"/>
          <w:lang w:eastAsia="lt-LT"/>
        </w:rPr>
        <w:t>6.1. patirtoms išlaidoms iš dalies kompensuoti:</w:t>
      </w:r>
    </w:p>
    <w:p w14:paraId="1EEA0462" w14:textId="3B0BFEAE" w:rsidR="00E62530" w:rsidRPr="004D2C97" w:rsidRDefault="00E62530" w:rsidP="007A3123">
      <w:pPr>
        <w:spacing w:after="0" w:line="360" w:lineRule="auto"/>
        <w:ind w:firstLine="709"/>
        <w:jc w:val="both"/>
        <w:rPr>
          <w:rFonts w:eastAsia="Times New Roman"/>
          <w:lang w:eastAsia="lt-LT"/>
        </w:rPr>
      </w:pPr>
      <w:bookmarkStart w:id="20" w:name="part_17ba77fc0b23493aa5aa14969f1fe391"/>
      <w:bookmarkEnd w:id="20"/>
      <w:r w:rsidRPr="004D2C97">
        <w:rPr>
          <w:rFonts w:eastAsia="Times New Roman"/>
          <w:lang w:eastAsia="lt-LT"/>
        </w:rPr>
        <w:t xml:space="preserve">6.1.1. </w:t>
      </w:r>
      <w:r w:rsidRPr="004D2C97">
        <w:rPr>
          <w:rFonts w:eastAsia="Times New Roman"/>
          <w:b/>
          <w:lang w:eastAsia="lt-LT"/>
        </w:rPr>
        <w:t>įmonės įsteigimo išlaidų dalinis padengimas</w:t>
      </w:r>
      <w:r w:rsidRPr="004D2C97">
        <w:rPr>
          <w:rFonts w:eastAsia="Times New Roman"/>
          <w:lang w:eastAsia="lt-LT"/>
        </w:rPr>
        <w:t xml:space="preserve"> – kai </w:t>
      </w:r>
      <w:r w:rsidR="00AB2142">
        <w:rPr>
          <w:rFonts w:eastAsia="Times New Roman"/>
          <w:lang w:eastAsia="lt-LT"/>
        </w:rPr>
        <w:t xml:space="preserve">Kalvarijos </w:t>
      </w:r>
      <w:r w:rsidRPr="004D2C97">
        <w:rPr>
          <w:rFonts w:eastAsia="Times New Roman"/>
          <w:lang w:eastAsia="lt-LT"/>
        </w:rPr>
        <w:t xml:space="preserve">savivaldybė paramos gavėjui iš programos lėšų padengia iki </w:t>
      </w:r>
      <w:r w:rsidR="00ED00FE" w:rsidRPr="004D2C97">
        <w:rPr>
          <w:rFonts w:eastAsia="Times New Roman"/>
          <w:lang w:eastAsia="lt-LT"/>
        </w:rPr>
        <w:t>3</w:t>
      </w:r>
      <w:r w:rsidRPr="004D2C97">
        <w:rPr>
          <w:rFonts w:eastAsia="Times New Roman"/>
          <w:lang w:eastAsia="lt-LT"/>
        </w:rPr>
        <w:t>00 Eur, t. y. 100 proc. patirtų ir dokumentais pagrįstų įmonės steigimo išlaidų;</w:t>
      </w:r>
    </w:p>
    <w:p w14:paraId="12B6F294" w14:textId="34C0A400" w:rsidR="00E62530" w:rsidRPr="004D2C97" w:rsidRDefault="00E62530" w:rsidP="007A3123">
      <w:pPr>
        <w:spacing w:after="0" w:line="360" w:lineRule="auto"/>
        <w:ind w:firstLine="709"/>
        <w:jc w:val="both"/>
        <w:rPr>
          <w:rFonts w:eastAsia="Times New Roman"/>
          <w:lang w:eastAsia="lt-LT"/>
        </w:rPr>
      </w:pPr>
      <w:bookmarkStart w:id="21" w:name="part_f4bbf629014544649a8c948e94692668"/>
      <w:bookmarkEnd w:id="21"/>
      <w:r w:rsidRPr="004D2C97">
        <w:rPr>
          <w:rFonts w:eastAsia="Times New Roman"/>
          <w:lang w:eastAsia="lt-LT"/>
        </w:rPr>
        <w:t xml:space="preserve">6.1.2. </w:t>
      </w:r>
      <w:r w:rsidRPr="004D2C97">
        <w:rPr>
          <w:rFonts w:eastAsia="Times New Roman"/>
          <w:b/>
          <w:lang w:eastAsia="lt-LT"/>
        </w:rPr>
        <w:t>rinkodaros priemonių formavimo ir diegimo išlaidų bei įmonės interneto svetainės sukūrimo išlaidų dalinis padengimas</w:t>
      </w:r>
      <w:r w:rsidRPr="004D2C97">
        <w:rPr>
          <w:rFonts w:eastAsia="Times New Roman"/>
          <w:lang w:eastAsia="lt-LT"/>
        </w:rPr>
        <w:t xml:space="preserve"> – kai </w:t>
      </w:r>
      <w:r w:rsidR="00AB2142">
        <w:rPr>
          <w:rFonts w:eastAsia="Times New Roman"/>
          <w:lang w:eastAsia="lt-LT"/>
        </w:rPr>
        <w:t xml:space="preserve">Kalvarijos </w:t>
      </w:r>
      <w:r w:rsidRPr="004D2C97">
        <w:rPr>
          <w:rFonts w:eastAsia="Times New Roman"/>
          <w:lang w:eastAsia="lt-LT"/>
        </w:rPr>
        <w:t xml:space="preserve">savivaldybė paramos gavėjui iš programos lėšų padengia iki </w:t>
      </w:r>
      <w:r w:rsidR="00F17184" w:rsidRPr="004D2C97">
        <w:rPr>
          <w:rFonts w:eastAsia="Times New Roman"/>
          <w:lang w:eastAsia="lt-LT"/>
        </w:rPr>
        <w:t>1 0</w:t>
      </w:r>
      <w:r w:rsidRPr="004D2C97">
        <w:rPr>
          <w:rFonts w:eastAsia="Times New Roman"/>
          <w:lang w:eastAsia="lt-LT"/>
        </w:rPr>
        <w:t>00 Eur, bet ne daugiau nei 75 proc. patirtų</w:t>
      </w:r>
      <w:r w:rsidRPr="004D2C97">
        <w:t xml:space="preserve"> </w:t>
      </w:r>
      <w:r w:rsidRPr="004D2C97">
        <w:rPr>
          <w:rFonts w:eastAsia="Times New Roman"/>
          <w:lang w:eastAsia="lt-LT"/>
        </w:rPr>
        <w:t xml:space="preserve">ir dokumentais pagrįstų rinkodaros priemonių įgyvendinimo, įmonės </w:t>
      </w:r>
      <w:r w:rsidR="00826D48">
        <w:rPr>
          <w:rFonts w:eastAsia="Times New Roman"/>
          <w:lang w:eastAsia="lt-LT"/>
        </w:rPr>
        <w:t xml:space="preserve">interneto </w:t>
      </w:r>
      <w:r w:rsidRPr="004D2C97">
        <w:rPr>
          <w:rFonts w:eastAsia="Times New Roman"/>
          <w:lang w:eastAsia="lt-LT"/>
        </w:rPr>
        <w:t>svetainės sukūrimo išlaidų;</w:t>
      </w:r>
    </w:p>
    <w:p w14:paraId="0F84DC7A" w14:textId="762A8638" w:rsidR="00E62530" w:rsidRPr="004D2C97" w:rsidRDefault="00E62530" w:rsidP="007A3123">
      <w:pPr>
        <w:spacing w:after="0" w:line="360" w:lineRule="auto"/>
        <w:ind w:firstLine="709"/>
        <w:jc w:val="both"/>
        <w:rPr>
          <w:rFonts w:eastAsia="Times New Roman"/>
          <w:lang w:eastAsia="lt-LT"/>
        </w:rPr>
      </w:pPr>
      <w:bookmarkStart w:id="22" w:name="part_32cd5a7b9f494072af05d3d7145a7d42"/>
      <w:bookmarkEnd w:id="22"/>
      <w:r w:rsidRPr="004D2C97">
        <w:rPr>
          <w:rFonts w:eastAsia="Times New Roman"/>
          <w:lang w:eastAsia="lt-LT"/>
        </w:rPr>
        <w:t xml:space="preserve">6.1.3. </w:t>
      </w:r>
      <w:r w:rsidRPr="004D2C97">
        <w:rPr>
          <w:rFonts w:eastAsia="Times New Roman"/>
          <w:b/>
          <w:lang w:eastAsia="lt-LT"/>
        </w:rPr>
        <w:t>parodos išlaidų dalinis padengimas</w:t>
      </w:r>
      <w:r w:rsidRPr="004D2C97">
        <w:rPr>
          <w:rFonts w:eastAsia="Times New Roman"/>
          <w:lang w:eastAsia="lt-LT"/>
        </w:rPr>
        <w:t xml:space="preserve"> – kai </w:t>
      </w:r>
      <w:r w:rsidR="00AB2142">
        <w:rPr>
          <w:rFonts w:eastAsia="Times New Roman"/>
          <w:lang w:eastAsia="lt-LT"/>
        </w:rPr>
        <w:t xml:space="preserve">Kalvarijos </w:t>
      </w:r>
      <w:r w:rsidRPr="004D2C97">
        <w:rPr>
          <w:rFonts w:eastAsia="Times New Roman"/>
          <w:lang w:eastAsia="lt-LT"/>
        </w:rPr>
        <w:t>savivaldybė parodoje dalyvavusiam paramos gavėjui iš programos lėšų padengia iki</w:t>
      </w:r>
      <w:r w:rsidR="00CB24AB" w:rsidRPr="004D2C97">
        <w:rPr>
          <w:rFonts w:eastAsia="Times New Roman"/>
          <w:lang w:eastAsia="lt-LT"/>
        </w:rPr>
        <w:t xml:space="preserve"> 1</w:t>
      </w:r>
      <w:r w:rsidR="00373803" w:rsidRPr="004D2C97">
        <w:rPr>
          <w:rFonts w:eastAsia="Times New Roman"/>
          <w:lang w:eastAsia="lt-LT"/>
        </w:rPr>
        <w:t xml:space="preserve"> </w:t>
      </w:r>
      <w:r w:rsidR="00CB24AB" w:rsidRPr="004D2C97">
        <w:rPr>
          <w:rFonts w:eastAsia="Times New Roman"/>
          <w:lang w:eastAsia="lt-LT"/>
        </w:rPr>
        <w:t>0</w:t>
      </w:r>
      <w:r w:rsidRPr="004D2C97">
        <w:rPr>
          <w:rFonts w:eastAsia="Times New Roman"/>
          <w:lang w:eastAsia="lt-LT"/>
        </w:rPr>
        <w:t>00 Eur, bet ne daugiau nei 75 proc. patirtų ir dokumentais pagrįstų išlaidų už ekspozicijos vietą parodoje</w:t>
      </w:r>
      <w:bookmarkStart w:id="23" w:name="part_620a029fa942417f8c69c0e0c4cba77d"/>
      <w:bookmarkEnd w:id="23"/>
      <w:r w:rsidR="00383E4A" w:rsidRPr="004D2C97">
        <w:rPr>
          <w:rFonts w:eastAsia="Times New Roman"/>
          <w:lang w:eastAsia="lt-LT"/>
        </w:rPr>
        <w:t xml:space="preserve">, </w:t>
      </w:r>
      <w:r w:rsidR="000A34FA" w:rsidRPr="004D2C97">
        <w:rPr>
          <w:rFonts w:eastAsia="Times New Roman"/>
          <w:lang w:eastAsia="lt-LT"/>
        </w:rPr>
        <w:t xml:space="preserve">dalyvio </w:t>
      </w:r>
      <w:r w:rsidR="007D6675" w:rsidRPr="004D2C97">
        <w:rPr>
          <w:rFonts w:eastAsia="Times New Roman"/>
          <w:lang w:eastAsia="lt-LT"/>
        </w:rPr>
        <w:t>mokestį</w:t>
      </w:r>
      <w:r w:rsidR="00A14141" w:rsidRPr="004D2C97">
        <w:rPr>
          <w:rFonts w:eastAsia="Times New Roman"/>
          <w:lang w:eastAsia="lt-LT"/>
        </w:rPr>
        <w:t>, įrangos nuomos</w:t>
      </w:r>
      <w:r w:rsidR="00F048C4" w:rsidRPr="004D2C97">
        <w:rPr>
          <w:rFonts w:eastAsia="Times New Roman"/>
          <w:lang w:eastAsia="lt-LT"/>
        </w:rPr>
        <w:t xml:space="preserve"> mokestį</w:t>
      </w:r>
      <w:r w:rsidRPr="004D2C97">
        <w:rPr>
          <w:rFonts w:eastAsia="Times New Roman"/>
          <w:lang w:eastAsia="lt-LT"/>
        </w:rPr>
        <w:t>;</w:t>
      </w:r>
    </w:p>
    <w:p w14:paraId="770AFD73" w14:textId="78553E8E" w:rsidR="00E62530" w:rsidRPr="004D2C97" w:rsidRDefault="00E62530" w:rsidP="007A3123">
      <w:pPr>
        <w:spacing w:after="0" w:line="360" w:lineRule="auto"/>
        <w:ind w:firstLine="709"/>
        <w:jc w:val="both"/>
        <w:rPr>
          <w:rFonts w:eastAsia="Times New Roman"/>
          <w:lang w:eastAsia="lt-LT"/>
        </w:rPr>
      </w:pPr>
      <w:r w:rsidRPr="004D2C97">
        <w:rPr>
          <w:rFonts w:eastAsia="Times New Roman"/>
          <w:lang w:eastAsia="lt-LT"/>
        </w:rPr>
        <w:t xml:space="preserve">6.1.4. </w:t>
      </w:r>
      <w:r w:rsidRPr="004D2C97">
        <w:rPr>
          <w:rFonts w:eastAsia="Times New Roman"/>
          <w:b/>
          <w:lang w:eastAsia="lt-LT"/>
        </w:rPr>
        <w:t>verslo planų, paraiškų finansinei paramai verslui kurti ir vystyti iš ES ir kitų fondų gauti parengimo išlaidų dalinis padengimas</w:t>
      </w:r>
      <w:r w:rsidRPr="004D2C97">
        <w:rPr>
          <w:rFonts w:eastAsia="Times New Roman"/>
          <w:lang w:eastAsia="lt-LT"/>
        </w:rPr>
        <w:t xml:space="preserve"> – kai </w:t>
      </w:r>
      <w:r w:rsidR="00AB2142">
        <w:rPr>
          <w:rFonts w:eastAsia="Times New Roman"/>
          <w:lang w:eastAsia="lt-LT"/>
        </w:rPr>
        <w:t xml:space="preserve">Kalvarijos </w:t>
      </w:r>
      <w:r w:rsidRPr="004D2C97">
        <w:rPr>
          <w:rFonts w:eastAsia="Times New Roman"/>
          <w:lang w:eastAsia="lt-LT"/>
        </w:rPr>
        <w:t xml:space="preserve">savivaldybė paramos gavėjui iš programos lėšų padengia iki </w:t>
      </w:r>
      <w:r w:rsidR="00CB24AB" w:rsidRPr="004D2C97">
        <w:rPr>
          <w:rFonts w:eastAsia="Times New Roman"/>
          <w:lang w:eastAsia="lt-LT"/>
        </w:rPr>
        <w:t>1</w:t>
      </w:r>
      <w:r w:rsidR="00373803" w:rsidRPr="004D2C97">
        <w:rPr>
          <w:rFonts w:eastAsia="Times New Roman"/>
          <w:lang w:eastAsia="lt-LT"/>
        </w:rPr>
        <w:t xml:space="preserve"> </w:t>
      </w:r>
      <w:r w:rsidR="00CB24AB" w:rsidRPr="004D2C97">
        <w:rPr>
          <w:rFonts w:eastAsia="Times New Roman"/>
          <w:lang w:eastAsia="lt-LT"/>
        </w:rPr>
        <w:t>0</w:t>
      </w:r>
      <w:r w:rsidRPr="004D2C97">
        <w:rPr>
          <w:rFonts w:eastAsia="Times New Roman"/>
          <w:lang w:eastAsia="lt-LT"/>
        </w:rPr>
        <w:t>00 Eur, bet ne daugiau kaip 75 proc. patirtų ir dokumentais pagrįstų išlaidų už verslo plano ir (ar) paraiškos finansinei paramai iš ES ir kitų fondų gauti parengimą, jeigu pagal parengtą verslo planą, paraišką finansinei paramai iš ES ir kitų fondų gauti buvo skirta paskola ar parama, tačiau remiama tik tada, kai tokios išlaidos yra pripažintos netinkamomis pagal finansavimo priemonę;</w:t>
      </w:r>
    </w:p>
    <w:p w14:paraId="7BAA0967" w14:textId="65BE0940" w:rsidR="00E62530" w:rsidRPr="004D2C97" w:rsidRDefault="00E62530" w:rsidP="007A3123">
      <w:pPr>
        <w:spacing w:after="0" w:line="360" w:lineRule="auto"/>
        <w:ind w:firstLine="709"/>
        <w:jc w:val="both"/>
        <w:rPr>
          <w:rFonts w:eastAsia="Times New Roman"/>
          <w:lang w:eastAsia="lt-LT"/>
        </w:rPr>
      </w:pPr>
      <w:bookmarkStart w:id="24" w:name="part_e2962f4cda2b463f97af3230dcb9342b"/>
      <w:bookmarkEnd w:id="24"/>
      <w:r w:rsidRPr="004D2C97">
        <w:rPr>
          <w:rFonts w:eastAsia="Times New Roman"/>
          <w:lang w:eastAsia="lt-LT"/>
        </w:rPr>
        <w:t xml:space="preserve">6.1.5. </w:t>
      </w:r>
      <w:r w:rsidRPr="004D2C97">
        <w:rPr>
          <w:rFonts w:eastAsia="Times New Roman"/>
          <w:b/>
          <w:lang w:eastAsia="lt-LT"/>
        </w:rPr>
        <w:t xml:space="preserve">teritorinio planavimo dokumentų ir techninių projektų parengimo išlaidų dalinis padengimas </w:t>
      </w:r>
      <w:r w:rsidRPr="004D2C97">
        <w:rPr>
          <w:rFonts w:eastAsia="Times New Roman"/>
          <w:lang w:eastAsia="lt-LT"/>
        </w:rPr>
        <w:t xml:space="preserve">– kai </w:t>
      </w:r>
      <w:r w:rsidR="00F2284E">
        <w:rPr>
          <w:rFonts w:eastAsia="Times New Roman"/>
          <w:lang w:eastAsia="lt-LT"/>
        </w:rPr>
        <w:t xml:space="preserve">Kalvarijos </w:t>
      </w:r>
      <w:r w:rsidRPr="004D2C97">
        <w:rPr>
          <w:rFonts w:eastAsia="Times New Roman"/>
          <w:lang w:eastAsia="lt-LT"/>
        </w:rPr>
        <w:t xml:space="preserve">savivaldybė paramos gavėjui iš programos lėšų padengia iki 700 Eur, </w:t>
      </w:r>
      <w:r w:rsidRPr="004D2C97">
        <w:rPr>
          <w:rFonts w:eastAsia="Times New Roman"/>
          <w:lang w:eastAsia="lt-LT"/>
        </w:rPr>
        <w:lastRenderedPageBreak/>
        <w:t>bet ne daugiau kaip 75 proc. patirtų ir dokumentais pagrįstų išlaidų už teritorinio planavimo dokumentų ir techninių projektų parengimą;</w:t>
      </w:r>
    </w:p>
    <w:p w14:paraId="4537B286" w14:textId="4D769FC3" w:rsidR="00E62530" w:rsidRPr="00156824" w:rsidRDefault="00E62530" w:rsidP="007A3123">
      <w:pPr>
        <w:spacing w:after="0" w:line="360" w:lineRule="auto"/>
        <w:ind w:firstLine="709"/>
        <w:jc w:val="both"/>
        <w:rPr>
          <w:rFonts w:eastAsia="Times New Roman"/>
          <w:lang w:eastAsia="lt-LT"/>
        </w:rPr>
      </w:pPr>
      <w:bookmarkStart w:id="25" w:name="part_eb7427e9434c4c92925fef15f8fdb93d"/>
      <w:bookmarkStart w:id="26" w:name="part_de090b0a22da4c87bbbe2111aaa0d66d"/>
      <w:bookmarkStart w:id="27" w:name="part_6b6c1e09d36d49d48c932425f0b25273"/>
      <w:bookmarkEnd w:id="25"/>
      <w:bookmarkEnd w:id="26"/>
      <w:bookmarkEnd w:id="27"/>
      <w:r w:rsidRPr="004D2C97">
        <w:rPr>
          <w:rFonts w:eastAsia="Times New Roman"/>
          <w:lang w:eastAsia="lt-LT"/>
        </w:rPr>
        <w:t xml:space="preserve">6.1.6. </w:t>
      </w:r>
      <w:r w:rsidRPr="004D2C97">
        <w:rPr>
          <w:rFonts w:eastAsia="Times New Roman"/>
          <w:b/>
          <w:lang w:eastAsia="lt-LT"/>
        </w:rPr>
        <w:t>nekilnojamojo turto nuomos išlaidų dalinis padengimas</w:t>
      </w:r>
      <w:r w:rsidRPr="004D2C97">
        <w:rPr>
          <w:rFonts w:eastAsia="Times New Roman"/>
          <w:lang w:eastAsia="lt-LT"/>
        </w:rPr>
        <w:t xml:space="preserve"> – kai </w:t>
      </w:r>
      <w:r w:rsidR="00F2284E">
        <w:rPr>
          <w:rFonts w:eastAsia="Times New Roman"/>
          <w:lang w:eastAsia="lt-LT"/>
        </w:rPr>
        <w:t xml:space="preserve">Kalvarijos </w:t>
      </w:r>
      <w:r w:rsidRPr="004D2C97">
        <w:rPr>
          <w:rFonts w:eastAsia="Times New Roman"/>
          <w:lang w:eastAsia="lt-LT"/>
        </w:rPr>
        <w:t xml:space="preserve">savivaldybė paramos gavėjui iš programos lėšų padengia iki </w:t>
      </w:r>
      <w:r w:rsidR="00CB24AB" w:rsidRPr="004D2C97">
        <w:rPr>
          <w:rFonts w:eastAsia="Times New Roman"/>
          <w:lang w:eastAsia="lt-LT"/>
        </w:rPr>
        <w:t>10</w:t>
      </w:r>
      <w:r w:rsidRPr="004D2C97">
        <w:rPr>
          <w:rFonts w:eastAsia="Times New Roman"/>
          <w:lang w:eastAsia="lt-LT"/>
        </w:rPr>
        <w:t xml:space="preserve">00 Eur, bet ne daugiau kaip 75 proc. patirtų ir </w:t>
      </w:r>
      <w:r w:rsidRPr="00156824">
        <w:rPr>
          <w:rFonts w:eastAsia="Times New Roman"/>
          <w:lang w:eastAsia="lt-LT"/>
        </w:rPr>
        <w:t xml:space="preserve">dokumentais pagrįstų išlaidų už verslo veiklai naudojamų patalpų </w:t>
      </w:r>
      <w:r w:rsidR="009412B9" w:rsidRPr="00156824">
        <w:rPr>
          <w:rFonts w:eastAsia="Times New Roman"/>
          <w:lang w:eastAsia="lt-LT"/>
        </w:rPr>
        <w:t xml:space="preserve">Kalvarijos savivaldybėje </w:t>
      </w:r>
      <w:r w:rsidRPr="00156824">
        <w:rPr>
          <w:rFonts w:eastAsia="Times New Roman"/>
          <w:lang w:eastAsia="lt-LT"/>
        </w:rPr>
        <w:t>nuomą</w:t>
      </w:r>
      <w:r w:rsidR="005B7AD5" w:rsidRPr="00156824">
        <w:rPr>
          <w:rFonts w:eastAsia="Times New Roman"/>
          <w:lang w:eastAsia="lt-LT"/>
        </w:rPr>
        <w:t>,</w:t>
      </w:r>
      <w:r w:rsidR="005B7AD5" w:rsidRPr="00156824">
        <w:t xml:space="preserve"> </w:t>
      </w:r>
      <w:r w:rsidR="005B7AD5" w:rsidRPr="00156824">
        <w:rPr>
          <w:rFonts w:eastAsia="Times New Roman"/>
          <w:lang w:eastAsia="lt-LT"/>
        </w:rPr>
        <w:t>kai nuomotojas savo gyvenamąją vietą deklaravęs Kalvarijos savivaldybėje;</w:t>
      </w:r>
    </w:p>
    <w:p w14:paraId="04C88D22" w14:textId="77777777" w:rsidR="00E62530" w:rsidRPr="004D2C97" w:rsidRDefault="00E62530" w:rsidP="007A3123">
      <w:pPr>
        <w:spacing w:after="0" w:line="360" w:lineRule="auto"/>
        <w:ind w:firstLine="709"/>
        <w:jc w:val="both"/>
        <w:rPr>
          <w:rFonts w:eastAsia="Times New Roman"/>
          <w:b/>
          <w:lang w:eastAsia="lt-LT"/>
        </w:rPr>
      </w:pPr>
      <w:r w:rsidRPr="004D2C97">
        <w:rPr>
          <w:rFonts w:eastAsia="Times New Roman"/>
          <w:lang w:eastAsia="lt-LT"/>
        </w:rPr>
        <w:t xml:space="preserve">6.1.7. </w:t>
      </w:r>
      <w:r w:rsidRPr="004D2C97">
        <w:rPr>
          <w:rFonts w:eastAsia="Times New Roman"/>
          <w:b/>
          <w:lang w:eastAsia="lt-LT"/>
        </w:rPr>
        <w:t>įrangos įsigijimo kompensavimas įmonėms:</w:t>
      </w:r>
    </w:p>
    <w:p w14:paraId="1CDB0BA6" w14:textId="1E4453A8" w:rsidR="00E62530" w:rsidRPr="004D2C97" w:rsidRDefault="00E62530" w:rsidP="007A3123">
      <w:pPr>
        <w:spacing w:after="0" w:line="360" w:lineRule="auto"/>
        <w:ind w:firstLine="709"/>
        <w:jc w:val="both"/>
        <w:rPr>
          <w:rFonts w:eastAsia="Times New Roman"/>
          <w:color w:val="000000" w:themeColor="text1"/>
          <w:lang w:eastAsia="lt-LT"/>
        </w:rPr>
      </w:pPr>
      <w:r w:rsidRPr="004D2C97">
        <w:rPr>
          <w:rFonts w:eastAsia="Times New Roman"/>
          <w:lang w:eastAsia="lt-LT"/>
        </w:rPr>
        <w:t>6.1.7.1.</w:t>
      </w:r>
      <w:r w:rsidRPr="004D2C97">
        <w:rPr>
          <w:rFonts w:eastAsia="Times New Roman"/>
          <w:b/>
          <w:lang w:eastAsia="lt-LT"/>
        </w:rPr>
        <w:t xml:space="preserve"> įregistruotoms ne anksčiau kaip prieš 18 kalendorinių mėnesių iki paraiškos pateikimo</w:t>
      </w:r>
      <w:r w:rsidRPr="004D2C97">
        <w:rPr>
          <w:rFonts w:eastAsia="Times New Roman"/>
          <w:lang w:eastAsia="lt-LT"/>
        </w:rPr>
        <w:t>, kai įranga įsigyjama konkrečios</w:t>
      </w:r>
      <w:r w:rsidR="00EC5ACD" w:rsidRPr="004D2C97">
        <w:rPr>
          <w:rFonts w:eastAsia="Times New Roman"/>
          <w:lang w:eastAsia="lt-LT"/>
        </w:rPr>
        <w:t>,</w:t>
      </w:r>
      <w:r w:rsidRPr="004D2C97">
        <w:rPr>
          <w:rFonts w:eastAsia="Times New Roman"/>
          <w:lang w:eastAsia="lt-LT"/>
        </w:rPr>
        <w:t xml:space="preserve"> naujos</w:t>
      </w:r>
      <w:r w:rsidR="00EC5ACD" w:rsidRPr="004D2C97">
        <w:rPr>
          <w:rFonts w:eastAsia="Times New Roman"/>
          <w:lang w:eastAsia="lt-LT"/>
        </w:rPr>
        <w:t>,</w:t>
      </w:r>
      <w:r w:rsidRPr="004D2C97">
        <w:rPr>
          <w:rFonts w:eastAsia="Times New Roman"/>
          <w:lang w:eastAsia="lt-LT"/>
        </w:rPr>
        <w:t xml:space="preserve"> pilnam darbuotojo etatui skirtos darbo vietos, įkurtos ne anksčiau nei prieš 6 mėnesius iki paraiškos pateikimo, sukūrimui, įsipareigojant ją išsaugoti ne mažiau kaip 24 mėnesius nuo darbo vietos įsteigimo, jeigu įrangos įsigijimas nebuvo finansuotas iš kitų programų, padengiama iki 80 proc. darbo vietos sukūrimui skirtos įrangos įsigijimo išlaidų, bet ne daugiau kaip </w:t>
      </w:r>
      <w:r w:rsidR="00D4795A" w:rsidRPr="004D2C97">
        <w:rPr>
          <w:rFonts w:eastAsia="Times New Roman"/>
          <w:lang w:eastAsia="lt-LT"/>
        </w:rPr>
        <w:t>2</w:t>
      </w:r>
      <w:r w:rsidR="00373803" w:rsidRPr="004D2C97">
        <w:rPr>
          <w:rFonts w:eastAsia="Times New Roman"/>
          <w:lang w:eastAsia="lt-LT"/>
        </w:rPr>
        <w:t xml:space="preserve"> </w:t>
      </w:r>
      <w:r w:rsidR="00D4795A" w:rsidRPr="004D2C97">
        <w:rPr>
          <w:rFonts w:eastAsia="Times New Roman"/>
          <w:lang w:eastAsia="lt-LT"/>
        </w:rPr>
        <w:t>0</w:t>
      </w:r>
      <w:r w:rsidRPr="004D2C97">
        <w:rPr>
          <w:rFonts w:eastAsia="Times New Roman"/>
          <w:lang w:eastAsia="lt-LT"/>
        </w:rPr>
        <w:t xml:space="preserve">00 Eur vienai darbo vietai, </w:t>
      </w:r>
      <w:r w:rsidRPr="004D2C97">
        <w:rPr>
          <w:rFonts w:eastAsia="Times New Roman"/>
          <w:color w:val="000000" w:themeColor="text1"/>
          <w:lang w:eastAsia="lt-LT"/>
        </w:rPr>
        <w:t>tačiau ne daugiau nei 2 darbo vietoms (</w:t>
      </w:r>
      <w:r w:rsidR="008263E2" w:rsidRPr="004D2C97">
        <w:rPr>
          <w:rFonts w:eastAsia="Times New Roman"/>
          <w:color w:val="000000" w:themeColor="text1"/>
          <w:lang w:eastAsia="lt-LT"/>
        </w:rPr>
        <w:t>3</w:t>
      </w:r>
      <w:r w:rsidR="00373803" w:rsidRPr="004D2C97">
        <w:rPr>
          <w:rFonts w:eastAsia="Times New Roman"/>
          <w:color w:val="000000" w:themeColor="text1"/>
          <w:lang w:eastAsia="lt-LT"/>
        </w:rPr>
        <w:t xml:space="preserve"> </w:t>
      </w:r>
      <w:r w:rsidR="008263E2" w:rsidRPr="004D2C97">
        <w:rPr>
          <w:rFonts w:eastAsia="Times New Roman"/>
          <w:color w:val="000000" w:themeColor="text1"/>
          <w:lang w:eastAsia="lt-LT"/>
        </w:rPr>
        <w:t>000</w:t>
      </w:r>
      <w:r w:rsidRPr="004D2C97">
        <w:rPr>
          <w:rFonts w:eastAsia="Times New Roman"/>
          <w:color w:val="000000" w:themeColor="text1"/>
          <w:lang w:eastAsia="lt-LT"/>
        </w:rPr>
        <w:t xml:space="preserve"> Eur visoms priemonėms);</w:t>
      </w:r>
    </w:p>
    <w:p w14:paraId="1A5A9EEC" w14:textId="0D8F22EB" w:rsidR="00E62530" w:rsidRPr="004D2C97" w:rsidRDefault="00E62530" w:rsidP="007A3123">
      <w:pPr>
        <w:spacing w:after="0" w:line="360" w:lineRule="auto"/>
        <w:ind w:firstLine="709"/>
        <w:jc w:val="both"/>
        <w:rPr>
          <w:rFonts w:eastAsia="Times New Roman"/>
          <w:color w:val="000000" w:themeColor="text1"/>
          <w:lang w:eastAsia="lt-LT"/>
        </w:rPr>
      </w:pPr>
      <w:r w:rsidRPr="004D2C97">
        <w:rPr>
          <w:rFonts w:eastAsia="Times New Roman"/>
          <w:color w:val="000000" w:themeColor="text1"/>
          <w:lang w:eastAsia="lt-LT"/>
        </w:rPr>
        <w:t xml:space="preserve">6.1.7.2. </w:t>
      </w:r>
      <w:r w:rsidRPr="004D2C97">
        <w:rPr>
          <w:rFonts w:eastAsia="Times New Roman"/>
          <w:b/>
          <w:color w:val="000000" w:themeColor="text1"/>
          <w:lang w:eastAsia="lt-LT"/>
        </w:rPr>
        <w:t>veikiančioms ilgiau nei 18 mėnesių,</w:t>
      </w:r>
      <w:r w:rsidRPr="004D2C97">
        <w:rPr>
          <w:rFonts w:eastAsia="Times New Roman"/>
          <w:color w:val="000000" w:themeColor="text1"/>
          <w:lang w:eastAsia="lt-LT"/>
        </w:rPr>
        <w:t xml:space="preserve"> kai įranga įsigyjama konkrečios</w:t>
      </w:r>
      <w:r w:rsidR="00EC5ACD" w:rsidRPr="004D2C97">
        <w:rPr>
          <w:rFonts w:eastAsia="Times New Roman"/>
          <w:color w:val="000000" w:themeColor="text1"/>
          <w:lang w:eastAsia="lt-LT"/>
        </w:rPr>
        <w:t>,</w:t>
      </w:r>
      <w:r w:rsidRPr="004D2C97">
        <w:rPr>
          <w:rFonts w:eastAsia="Times New Roman"/>
          <w:color w:val="000000" w:themeColor="text1"/>
          <w:lang w:eastAsia="lt-LT"/>
        </w:rPr>
        <w:t xml:space="preserve"> naujos</w:t>
      </w:r>
      <w:r w:rsidR="00EC5ACD" w:rsidRPr="004D2C97">
        <w:rPr>
          <w:rFonts w:eastAsia="Times New Roman"/>
          <w:color w:val="000000" w:themeColor="text1"/>
          <w:lang w:eastAsia="lt-LT"/>
        </w:rPr>
        <w:t>,</w:t>
      </w:r>
      <w:r w:rsidRPr="004D2C97">
        <w:rPr>
          <w:rFonts w:eastAsia="Times New Roman"/>
          <w:color w:val="000000" w:themeColor="text1"/>
          <w:lang w:eastAsia="lt-LT"/>
        </w:rPr>
        <w:t xml:space="preserve"> pilnam darbuotojo etatui skirtos darbo vietos sukūrimui, įsipareigojant ją išsaugoti ne mažiau kaip 24 mėnesius nuo darbo vietos įsteigimo, jeigu įrangos įsigijimas nebuvo finansuotas iš kitų programų, padengiama iki </w:t>
      </w:r>
      <w:r w:rsidR="008263E2" w:rsidRPr="004D2C97">
        <w:rPr>
          <w:rFonts w:eastAsia="Times New Roman"/>
          <w:color w:val="000000" w:themeColor="text1"/>
          <w:lang w:eastAsia="lt-LT"/>
        </w:rPr>
        <w:t>2</w:t>
      </w:r>
      <w:r w:rsidR="00373803" w:rsidRPr="004D2C97">
        <w:rPr>
          <w:rFonts w:eastAsia="Times New Roman"/>
          <w:color w:val="000000" w:themeColor="text1"/>
          <w:lang w:eastAsia="lt-LT"/>
        </w:rPr>
        <w:t xml:space="preserve"> </w:t>
      </w:r>
      <w:r w:rsidR="008263E2" w:rsidRPr="004D2C97">
        <w:rPr>
          <w:rFonts w:eastAsia="Times New Roman"/>
          <w:color w:val="000000" w:themeColor="text1"/>
          <w:lang w:eastAsia="lt-LT"/>
        </w:rPr>
        <w:t>000</w:t>
      </w:r>
      <w:r w:rsidRPr="004D2C97">
        <w:rPr>
          <w:rFonts w:eastAsia="Times New Roman"/>
          <w:color w:val="000000" w:themeColor="text1"/>
          <w:lang w:eastAsia="lt-LT"/>
        </w:rPr>
        <w:t xml:space="preserve"> Eur, bet ne daugiau nei 50 proc. patirtų ir dokumentais pagrįstų išlaidų už įsigytą įrangos, naudojamos verslo veiklai, techninės pagalbos priemonių, reikalingų darbo vietos funkcionavimui užtikrinti, įsigijimą, sumontavimą ir pritaikymą;</w:t>
      </w:r>
    </w:p>
    <w:p w14:paraId="218F7F61" w14:textId="40A8315D" w:rsidR="00E62530" w:rsidRPr="004D2C97" w:rsidRDefault="00E62530" w:rsidP="007A3123">
      <w:pPr>
        <w:spacing w:after="0" w:line="360" w:lineRule="auto"/>
        <w:ind w:firstLine="709"/>
        <w:jc w:val="both"/>
        <w:rPr>
          <w:rFonts w:eastAsia="Times New Roman"/>
          <w:lang w:eastAsia="lt-LT"/>
        </w:rPr>
      </w:pPr>
      <w:bookmarkStart w:id="28" w:name="part_22930c3dfd8a4ff5be47e12ebdbceca4"/>
      <w:bookmarkEnd w:id="28"/>
      <w:r w:rsidRPr="004D2C97">
        <w:rPr>
          <w:rFonts w:eastAsia="Times New Roman"/>
          <w:color w:val="000000" w:themeColor="text1"/>
          <w:lang w:eastAsia="lt-LT"/>
        </w:rPr>
        <w:t xml:space="preserve">6.1.8. </w:t>
      </w:r>
      <w:r w:rsidRPr="004D2C97">
        <w:rPr>
          <w:rFonts w:eastAsia="Times New Roman"/>
          <w:b/>
          <w:color w:val="000000" w:themeColor="text1"/>
          <w:lang w:eastAsia="lt-LT"/>
        </w:rPr>
        <w:t>paslaugų krepšelis pirmiesiems ir vėlesniems (kas treji metai nuo rėmimo lėšų skyrimo) įmonės veiklos metams</w:t>
      </w:r>
      <w:r w:rsidRPr="004D2C97">
        <w:rPr>
          <w:rFonts w:eastAsia="Times New Roman"/>
          <w:color w:val="000000" w:themeColor="text1"/>
          <w:lang w:eastAsia="lt-LT"/>
        </w:rPr>
        <w:t xml:space="preserve">, t. y. įsigytų buhalterinės </w:t>
      </w:r>
      <w:r w:rsidRPr="004D2C97">
        <w:rPr>
          <w:rFonts w:eastAsia="Times New Roman"/>
          <w:lang w:eastAsia="lt-LT"/>
        </w:rPr>
        <w:t>apskaitos vedimo</w:t>
      </w:r>
      <w:r w:rsidR="002C5D48" w:rsidRPr="004D2C97">
        <w:rPr>
          <w:rFonts w:eastAsia="Times New Roman"/>
          <w:lang w:eastAsia="lt-LT"/>
        </w:rPr>
        <w:t xml:space="preserve"> mokym</w:t>
      </w:r>
      <w:r w:rsidR="0062537C" w:rsidRPr="004D2C97">
        <w:rPr>
          <w:rFonts w:eastAsia="Times New Roman"/>
          <w:lang w:eastAsia="lt-LT"/>
        </w:rPr>
        <w:t>ai</w:t>
      </w:r>
      <w:r w:rsidRPr="004D2C97">
        <w:rPr>
          <w:rFonts w:eastAsia="Times New Roman"/>
          <w:lang w:eastAsia="lt-LT"/>
        </w:rPr>
        <w:t>, darbų saugos organizavimo</w:t>
      </w:r>
      <w:r w:rsidR="0062537C" w:rsidRPr="004D2C97">
        <w:rPr>
          <w:rFonts w:eastAsia="Times New Roman"/>
          <w:lang w:eastAsia="lt-LT"/>
        </w:rPr>
        <w:t xml:space="preserve"> mokymai</w:t>
      </w:r>
      <w:r w:rsidRPr="004D2C97">
        <w:rPr>
          <w:rFonts w:eastAsia="Times New Roman"/>
          <w:lang w:eastAsia="lt-LT"/>
        </w:rPr>
        <w:t xml:space="preserve">, </w:t>
      </w:r>
      <w:r w:rsidR="0000049A" w:rsidRPr="004D2C97">
        <w:rPr>
          <w:rFonts w:eastAsia="Times New Roman"/>
          <w:lang w:eastAsia="lt-LT"/>
        </w:rPr>
        <w:t xml:space="preserve">profesinių kompetencijų </w:t>
      </w:r>
      <w:r w:rsidR="00A45FEE" w:rsidRPr="004D2C97">
        <w:rPr>
          <w:rFonts w:eastAsia="Times New Roman"/>
          <w:lang w:eastAsia="lt-LT"/>
        </w:rPr>
        <w:t>ir kvalifikacijos</w:t>
      </w:r>
      <w:r w:rsidR="006A7CA2" w:rsidRPr="004D2C97">
        <w:rPr>
          <w:rFonts w:eastAsia="Times New Roman"/>
          <w:lang w:eastAsia="lt-LT"/>
        </w:rPr>
        <w:t xml:space="preserve"> kėlimo </w:t>
      </w:r>
      <w:r w:rsidR="0000049A" w:rsidRPr="004D2C97">
        <w:rPr>
          <w:rFonts w:eastAsia="Times New Roman"/>
          <w:lang w:eastAsia="lt-LT"/>
        </w:rPr>
        <w:t xml:space="preserve">mokymai </w:t>
      </w:r>
      <w:r w:rsidRPr="004D2C97">
        <w:rPr>
          <w:rFonts w:eastAsia="Times New Roman"/>
          <w:lang w:eastAsia="lt-LT"/>
        </w:rPr>
        <w:t>darbuotoj</w:t>
      </w:r>
      <w:r w:rsidR="00386E49" w:rsidRPr="004D2C97">
        <w:rPr>
          <w:rFonts w:eastAsia="Times New Roman"/>
          <w:lang w:eastAsia="lt-LT"/>
        </w:rPr>
        <w:t>ams</w:t>
      </w:r>
      <w:r w:rsidRPr="004D2C97">
        <w:rPr>
          <w:rFonts w:eastAsia="Times New Roman"/>
          <w:lang w:eastAsia="lt-LT"/>
        </w:rPr>
        <w:t xml:space="preserve"> – kai </w:t>
      </w:r>
      <w:r w:rsidR="00D961E5">
        <w:rPr>
          <w:rFonts w:eastAsia="Times New Roman"/>
          <w:lang w:eastAsia="lt-LT"/>
        </w:rPr>
        <w:t xml:space="preserve">Kalvarijos </w:t>
      </w:r>
      <w:r w:rsidRPr="004D2C97">
        <w:rPr>
          <w:rFonts w:eastAsia="Times New Roman"/>
          <w:lang w:eastAsia="lt-LT"/>
        </w:rPr>
        <w:t xml:space="preserve">savivaldybė paramos gavėjui iš paramos lėšų  padengia iki </w:t>
      </w:r>
      <w:r w:rsidR="005A31BD" w:rsidRPr="004D2C97">
        <w:rPr>
          <w:rFonts w:eastAsia="Times New Roman"/>
          <w:lang w:eastAsia="lt-LT"/>
        </w:rPr>
        <w:t>1 0</w:t>
      </w:r>
      <w:r w:rsidRPr="004D2C97">
        <w:rPr>
          <w:rFonts w:eastAsia="Times New Roman"/>
          <w:lang w:eastAsia="lt-LT"/>
        </w:rPr>
        <w:t>00 Eur, bet ne daugiau kaip 50 proc. patirtų ir dokumentais pagrįstų išlaidų už paramos gavėjo darbuotojų mokymą ir kvalifikacijos kėlimą</w:t>
      </w:r>
      <w:r w:rsidR="00C848D1" w:rsidRPr="004D2C97">
        <w:rPr>
          <w:rFonts w:eastAsia="Times New Roman"/>
          <w:lang w:eastAsia="lt-LT"/>
        </w:rPr>
        <w:t xml:space="preserve">, kai išlaidos patirtos </w:t>
      </w:r>
      <w:r w:rsidR="002847F9" w:rsidRPr="004D2C97">
        <w:rPr>
          <w:rFonts w:eastAsia="Times New Roman"/>
          <w:lang w:eastAsia="lt-LT"/>
        </w:rPr>
        <w:t>ne anksčiau kaip prieš 12 mėn. iki paraiškos pateikimo dienos</w:t>
      </w:r>
      <w:r w:rsidRPr="004D2C97">
        <w:rPr>
          <w:rFonts w:eastAsia="Times New Roman"/>
          <w:lang w:eastAsia="lt-LT"/>
        </w:rPr>
        <w:t>;</w:t>
      </w:r>
    </w:p>
    <w:p w14:paraId="19167632" w14:textId="1BE3A2FE" w:rsidR="00E62530" w:rsidRPr="004D2C97" w:rsidRDefault="00E62530" w:rsidP="007A3123">
      <w:pPr>
        <w:spacing w:after="0" w:line="360" w:lineRule="auto"/>
        <w:ind w:firstLine="709"/>
        <w:jc w:val="both"/>
        <w:rPr>
          <w:rFonts w:eastAsia="Times New Roman"/>
          <w:lang w:eastAsia="lt-LT"/>
        </w:rPr>
      </w:pPr>
      <w:bookmarkStart w:id="29" w:name="part_6d8649d82e5949c5a3007a5dd7a7506c"/>
      <w:bookmarkStart w:id="30" w:name="part_1526b5f26f5249b185c8d2f1889b3331"/>
      <w:bookmarkEnd w:id="29"/>
      <w:bookmarkEnd w:id="30"/>
      <w:r w:rsidRPr="004D2C97">
        <w:rPr>
          <w:rFonts w:eastAsia="Times New Roman"/>
          <w:lang w:eastAsia="lt-LT"/>
        </w:rPr>
        <w:t xml:space="preserve">6.1.9. </w:t>
      </w:r>
      <w:r w:rsidRPr="004D2C97">
        <w:rPr>
          <w:rFonts w:eastAsia="Times New Roman"/>
          <w:b/>
          <w:lang w:eastAsia="lt-LT"/>
        </w:rPr>
        <w:t>įdarbinus vasaros metu besimokančius dieniniuose skyriuose ar studijuojančius iki 20 metų asmenis etato darbo krūviu</w:t>
      </w:r>
      <w:r w:rsidRPr="004D2C97">
        <w:rPr>
          <w:rFonts w:eastAsia="Times New Roman"/>
          <w:lang w:eastAsia="lt-LT"/>
        </w:rPr>
        <w:t xml:space="preserve">, </w:t>
      </w:r>
      <w:r w:rsidR="00826D48">
        <w:rPr>
          <w:rFonts w:eastAsia="Times New Roman"/>
          <w:lang w:eastAsia="lt-LT"/>
        </w:rPr>
        <w:t>į</w:t>
      </w:r>
      <w:r w:rsidRPr="004D2C97">
        <w:rPr>
          <w:rFonts w:eastAsia="Times New Roman"/>
          <w:lang w:eastAsia="lt-LT"/>
        </w:rPr>
        <w:t xml:space="preserve">skaitant išdirbtą mėnesį, jeigu dirbta ne mažiau 11 d. d., kai </w:t>
      </w:r>
      <w:r w:rsidR="00945F46">
        <w:rPr>
          <w:rFonts w:eastAsia="Times New Roman"/>
          <w:lang w:eastAsia="lt-LT"/>
        </w:rPr>
        <w:t xml:space="preserve">Kalvarijos </w:t>
      </w:r>
      <w:r w:rsidRPr="004D2C97">
        <w:rPr>
          <w:rFonts w:eastAsia="Times New Roman"/>
          <w:lang w:eastAsia="lt-LT"/>
        </w:rPr>
        <w:t>savivaldybė paramos gavėjui iš programos lėšų skiria 250 Eur, bet ne daugiau nei 750 Eur už vieną įdarbintą asmenį</w:t>
      </w:r>
      <w:r w:rsidR="006269EF" w:rsidRPr="004D2C97">
        <w:rPr>
          <w:rFonts w:eastAsia="Times New Roman"/>
          <w:lang w:eastAsia="lt-LT"/>
        </w:rPr>
        <w:t xml:space="preserve">, bet ne daugiau </w:t>
      </w:r>
      <w:r w:rsidR="002468AD" w:rsidRPr="004D2C97">
        <w:rPr>
          <w:rFonts w:eastAsia="Times New Roman"/>
          <w:lang w:eastAsia="lt-LT"/>
        </w:rPr>
        <w:t>kaip 3 000 Eur vienai įmonei</w:t>
      </w:r>
      <w:r w:rsidRPr="004D2C97">
        <w:rPr>
          <w:rFonts w:eastAsia="Times New Roman"/>
          <w:lang w:eastAsia="lt-LT"/>
        </w:rPr>
        <w:t>;</w:t>
      </w:r>
    </w:p>
    <w:p w14:paraId="6F3B0C08" w14:textId="6B40BCA8" w:rsidR="008B35FF" w:rsidRPr="004D2C97" w:rsidRDefault="00A863F2" w:rsidP="007A3123">
      <w:pPr>
        <w:spacing w:after="0" w:line="360" w:lineRule="auto"/>
        <w:ind w:firstLine="709"/>
        <w:jc w:val="both"/>
        <w:rPr>
          <w:rFonts w:eastAsia="Times New Roman"/>
          <w:lang w:eastAsia="lt-LT"/>
        </w:rPr>
      </w:pPr>
      <w:r w:rsidRPr="004D2C97">
        <w:rPr>
          <w:rFonts w:eastAsia="Times New Roman"/>
          <w:lang w:eastAsia="lt-LT"/>
        </w:rPr>
        <w:t xml:space="preserve">6.1.10. </w:t>
      </w:r>
      <w:r w:rsidR="002F4495" w:rsidRPr="004D2C97">
        <w:rPr>
          <w:rFonts w:eastAsia="Times New Roman"/>
          <w:b/>
          <w:bCs/>
          <w:lang w:eastAsia="lt-LT"/>
        </w:rPr>
        <w:t xml:space="preserve">buhalterijos </w:t>
      </w:r>
      <w:r w:rsidR="006C7654" w:rsidRPr="004D2C97">
        <w:rPr>
          <w:rFonts w:eastAsia="Times New Roman"/>
          <w:b/>
          <w:bCs/>
          <w:lang w:eastAsia="lt-LT"/>
        </w:rPr>
        <w:t>tvarkymo paslaugų pirmaisiais</w:t>
      </w:r>
      <w:r w:rsidR="00044592" w:rsidRPr="004D2C97">
        <w:rPr>
          <w:rFonts w:eastAsia="Times New Roman"/>
          <w:b/>
          <w:bCs/>
          <w:lang w:eastAsia="lt-LT"/>
        </w:rPr>
        <w:t xml:space="preserve"> įmonės veiklos metais išlaidų dalinis </w:t>
      </w:r>
      <w:r w:rsidR="00C55449" w:rsidRPr="004D2C97">
        <w:rPr>
          <w:rFonts w:eastAsia="Times New Roman"/>
          <w:b/>
          <w:bCs/>
          <w:lang w:eastAsia="lt-LT"/>
        </w:rPr>
        <w:t>padengimas</w:t>
      </w:r>
      <w:r w:rsidR="008E28B7" w:rsidRPr="004D2C97">
        <w:rPr>
          <w:rFonts w:eastAsia="Times New Roman"/>
          <w:b/>
          <w:bCs/>
          <w:lang w:eastAsia="lt-LT"/>
        </w:rPr>
        <w:t xml:space="preserve"> – </w:t>
      </w:r>
      <w:r w:rsidR="00AF23F4" w:rsidRPr="004D2C97">
        <w:rPr>
          <w:rFonts w:eastAsia="Times New Roman"/>
          <w:lang w:eastAsia="lt-LT"/>
        </w:rPr>
        <w:t xml:space="preserve">kai </w:t>
      </w:r>
      <w:r w:rsidR="00945F46">
        <w:rPr>
          <w:rFonts w:eastAsia="Times New Roman"/>
          <w:lang w:eastAsia="lt-LT"/>
        </w:rPr>
        <w:t xml:space="preserve">Kalvarijos </w:t>
      </w:r>
      <w:r w:rsidR="00AF23F4" w:rsidRPr="004D2C97">
        <w:rPr>
          <w:rFonts w:eastAsia="Times New Roman"/>
          <w:lang w:eastAsia="lt-LT"/>
        </w:rPr>
        <w:t xml:space="preserve">savivaldybė paramos gavėjui iš programos lėšų padengia iki </w:t>
      </w:r>
      <w:r w:rsidR="005F59A7" w:rsidRPr="004D2C97">
        <w:rPr>
          <w:rFonts w:eastAsia="Times New Roman"/>
          <w:lang w:eastAsia="lt-LT"/>
        </w:rPr>
        <w:t>1 0</w:t>
      </w:r>
      <w:r w:rsidR="00AF23F4" w:rsidRPr="004D2C97">
        <w:rPr>
          <w:rFonts w:eastAsia="Times New Roman"/>
          <w:lang w:eastAsia="lt-LT"/>
        </w:rPr>
        <w:t xml:space="preserve">00 Eur, bet ne daugiau kaip 75 proc. patirtų ir dokumentais pagrįstų išlaidų už </w:t>
      </w:r>
      <w:r w:rsidR="00240F71" w:rsidRPr="004D2C97">
        <w:rPr>
          <w:rFonts w:eastAsia="Times New Roman"/>
          <w:lang w:eastAsia="lt-LT"/>
        </w:rPr>
        <w:t>buhalterijos</w:t>
      </w:r>
      <w:r w:rsidR="004C33B8" w:rsidRPr="004D2C97">
        <w:rPr>
          <w:rFonts w:eastAsia="Times New Roman"/>
          <w:lang w:eastAsia="lt-LT"/>
        </w:rPr>
        <w:t xml:space="preserve"> tvarkymo paslaugas, kai buhalterijos </w:t>
      </w:r>
      <w:r w:rsidR="00EC2C55" w:rsidRPr="004D2C97">
        <w:rPr>
          <w:rFonts w:eastAsia="Times New Roman"/>
          <w:lang w:eastAsia="lt-LT"/>
        </w:rPr>
        <w:t>tvarkymo paslaugų sutartis turi būti sudaryta ne trumpiau negu 1 metų trukmei;</w:t>
      </w:r>
    </w:p>
    <w:p w14:paraId="4AF9846A" w14:textId="7315C93C" w:rsidR="00416D63" w:rsidRPr="004D2C97" w:rsidRDefault="00347968" w:rsidP="007A3123">
      <w:pPr>
        <w:spacing w:after="0" w:line="360" w:lineRule="auto"/>
        <w:ind w:firstLine="709"/>
        <w:jc w:val="both"/>
        <w:rPr>
          <w:rFonts w:eastAsia="Times New Roman"/>
          <w:lang w:eastAsia="lt-LT"/>
        </w:rPr>
      </w:pPr>
      <w:r w:rsidRPr="004D2C97">
        <w:rPr>
          <w:rFonts w:eastAsia="Times New Roman"/>
          <w:lang w:eastAsia="lt-LT"/>
        </w:rPr>
        <w:lastRenderedPageBreak/>
        <w:t>6.1.11</w:t>
      </w:r>
      <w:r w:rsidR="004A21A8" w:rsidRPr="004D2C97">
        <w:rPr>
          <w:rFonts w:eastAsia="Times New Roman"/>
          <w:lang w:eastAsia="lt-LT"/>
        </w:rPr>
        <w:t xml:space="preserve">. </w:t>
      </w:r>
      <w:r w:rsidR="007F614F" w:rsidRPr="004D2C97">
        <w:rPr>
          <w:rFonts w:eastAsia="Times New Roman"/>
          <w:b/>
          <w:bCs/>
          <w:lang w:eastAsia="lt-LT"/>
        </w:rPr>
        <w:t xml:space="preserve">infrastruktūros </w:t>
      </w:r>
      <w:r w:rsidR="00456035" w:rsidRPr="004D2C97">
        <w:rPr>
          <w:rFonts w:eastAsia="Times New Roman"/>
          <w:b/>
          <w:bCs/>
          <w:lang w:eastAsia="lt-LT"/>
        </w:rPr>
        <w:t>pritaikymo asmenims su judėjimo negalia išlaidų dalinis padengimas</w:t>
      </w:r>
      <w:r w:rsidR="00416D63" w:rsidRPr="004D2C97">
        <w:rPr>
          <w:rFonts w:eastAsia="Times New Roman"/>
          <w:lang w:eastAsia="lt-LT"/>
        </w:rPr>
        <w:t xml:space="preserve"> </w:t>
      </w:r>
      <w:r w:rsidR="00B619EA" w:rsidRPr="004D2C97">
        <w:rPr>
          <w:rFonts w:eastAsia="Times New Roman"/>
          <w:lang w:eastAsia="lt-LT"/>
        </w:rPr>
        <w:t>(</w:t>
      </w:r>
      <w:r w:rsidR="00FC292D" w:rsidRPr="004D2C97">
        <w:rPr>
          <w:rFonts w:eastAsia="Times New Roman"/>
          <w:lang w:eastAsia="lt-LT"/>
        </w:rPr>
        <w:t xml:space="preserve">naujoms </w:t>
      </w:r>
      <w:r w:rsidR="00AB381B" w:rsidRPr="004D2C97">
        <w:rPr>
          <w:rFonts w:eastAsia="Times New Roman"/>
          <w:lang w:eastAsia="lt-LT"/>
        </w:rPr>
        <w:t>įmo</w:t>
      </w:r>
      <w:r w:rsidR="00C4072B" w:rsidRPr="004D2C97">
        <w:rPr>
          <w:rFonts w:eastAsia="Times New Roman"/>
          <w:lang w:eastAsia="lt-LT"/>
        </w:rPr>
        <w:t xml:space="preserve">nėms </w:t>
      </w:r>
      <w:r w:rsidR="00FC292D" w:rsidRPr="004D2C97">
        <w:rPr>
          <w:rFonts w:eastAsia="Times New Roman"/>
          <w:lang w:eastAsia="lt-LT"/>
        </w:rPr>
        <w:t>ir veikiančioms</w:t>
      </w:r>
      <w:r w:rsidR="009D2326" w:rsidRPr="004D2C97">
        <w:rPr>
          <w:rFonts w:eastAsia="Times New Roman"/>
          <w:lang w:eastAsia="lt-LT"/>
        </w:rPr>
        <w:t xml:space="preserve"> anksčiau nei 18 mėn.</w:t>
      </w:r>
      <w:r w:rsidR="00FC292D" w:rsidRPr="004D2C97">
        <w:rPr>
          <w:rFonts w:eastAsia="Times New Roman"/>
          <w:lang w:eastAsia="lt-LT"/>
        </w:rPr>
        <w:t xml:space="preserve">) </w:t>
      </w:r>
      <w:r w:rsidR="00416D63" w:rsidRPr="004D2C97">
        <w:rPr>
          <w:rFonts w:eastAsia="Times New Roman"/>
          <w:lang w:eastAsia="lt-LT"/>
        </w:rPr>
        <w:t xml:space="preserve">– kai </w:t>
      </w:r>
      <w:r w:rsidR="00C95349">
        <w:rPr>
          <w:rFonts w:eastAsia="Times New Roman"/>
          <w:lang w:eastAsia="lt-LT"/>
        </w:rPr>
        <w:t>iš programos l</w:t>
      </w:r>
      <w:r w:rsidR="003B5416">
        <w:rPr>
          <w:rFonts w:eastAsia="Times New Roman"/>
          <w:lang w:eastAsia="lt-LT"/>
        </w:rPr>
        <w:t xml:space="preserve">ėšų </w:t>
      </w:r>
      <w:r w:rsidR="00416D63" w:rsidRPr="004D2C97">
        <w:rPr>
          <w:rFonts w:eastAsia="Times New Roman"/>
          <w:lang w:eastAsia="lt-LT"/>
        </w:rPr>
        <w:t xml:space="preserve">padengiama </w:t>
      </w:r>
      <w:r w:rsidR="0032114E" w:rsidRPr="004D2C97">
        <w:rPr>
          <w:rFonts w:eastAsia="Times New Roman"/>
          <w:lang w:eastAsia="lt-LT"/>
        </w:rPr>
        <w:t xml:space="preserve">iki </w:t>
      </w:r>
      <w:r w:rsidR="00181734" w:rsidRPr="004D2C97">
        <w:rPr>
          <w:rFonts w:eastAsia="Times New Roman"/>
          <w:lang w:eastAsia="lt-LT"/>
        </w:rPr>
        <w:t>1 000</w:t>
      </w:r>
      <w:r w:rsidR="0032114E" w:rsidRPr="004D2C97">
        <w:rPr>
          <w:rFonts w:eastAsia="Times New Roman"/>
          <w:lang w:eastAsia="lt-LT"/>
        </w:rPr>
        <w:t xml:space="preserve"> E</w:t>
      </w:r>
      <w:r w:rsidR="0021450F" w:rsidRPr="004D2C97">
        <w:rPr>
          <w:rFonts w:eastAsia="Times New Roman"/>
          <w:lang w:eastAsia="lt-LT"/>
        </w:rPr>
        <w:t>ur, bet ne daugiau nei 75 proc. (PVM nėra tinkamos išlaidos, jei įmonė yra PVM mokėtoja</w:t>
      </w:r>
      <w:r w:rsidR="006153C1" w:rsidRPr="004D2C97">
        <w:rPr>
          <w:rFonts w:eastAsia="Times New Roman"/>
          <w:lang w:eastAsia="lt-LT"/>
        </w:rPr>
        <w:t>)</w:t>
      </w:r>
      <w:r w:rsidR="008731CC" w:rsidRPr="004D2C97">
        <w:rPr>
          <w:rFonts w:eastAsia="Times New Roman"/>
          <w:lang w:eastAsia="lt-LT"/>
        </w:rPr>
        <w:t xml:space="preserve"> </w:t>
      </w:r>
      <w:r w:rsidR="00A26AEC" w:rsidRPr="004D2C97">
        <w:rPr>
          <w:rFonts w:eastAsia="Times New Roman"/>
          <w:lang w:eastAsia="lt-LT"/>
        </w:rPr>
        <w:t>pandusų, mobilių pandusų ir pan. išlaidos</w:t>
      </w:r>
      <w:r w:rsidR="009377EB" w:rsidRPr="004D2C97">
        <w:rPr>
          <w:rFonts w:eastAsia="Times New Roman"/>
          <w:lang w:eastAsia="lt-LT"/>
        </w:rPr>
        <w:t>,</w:t>
      </w:r>
      <w:r w:rsidR="004137B2" w:rsidRPr="004D2C97">
        <w:rPr>
          <w:rFonts w:eastAsia="Times New Roman"/>
          <w:lang w:eastAsia="lt-LT"/>
        </w:rPr>
        <w:t xml:space="preserve"> </w:t>
      </w:r>
      <w:r w:rsidR="00D7237C" w:rsidRPr="004D2C97">
        <w:rPr>
          <w:rFonts w:eastAsia="Times New Roman"/>
          <w:lang w:eastAsia="lt-LT"/>
        </w:rPr>
        <w:t xml:space="preserve">patirtos ne </w:t>
      </w:r>
      <w:r w:rsidR="009377EB" w:rsidRPr="004D2C97">
        <w:rPr>
          <w:rFonts w:eastAsia="Times New Roman"/>
          <w:lang w:eastAsia="lt-LT"/>
        </w:rPr>
        <w:t>daugiau</w:t>
      </w:r>
      <w:r w:rsidR="00D7237C" w:rsidRPr="004D2C97">
        <w:rPr>
          <w:rFonts w:eastAsia="Times New Roman"/>
          <w:lang w:eastAsia="lt-LT"/>
        </w:rPr>
        <w:t xml:space="preserve"> nei per 12 mėnesių</w:t>
      </w:r>
      <w:r w:rsidR="009377EB" w:rsidRPr="004D2C97">
        <w:rPr>
          <w:rFonts w:eastAsia="Times New Roman"/>
          <w:lang w:eastAsia="lt-LT"/>
        </w:rPr>
        <w:t xml:space="preserve">, </w:t>
      </w:r>
      <w:r w:rsidR="004137B2" w:rsidRPr="004D2C97">
        <w:rPr>
          <w:rFonts w:eastAsia="Times New Roman"/>
          <w:lang w:eastAsia="lt-LT"/>
        </w:rPr>
        <w:t>(reikalavimai turi atitikti Lietuvos Respublikos įstatymus)</w:t>
      </w:r>
      <w:r w:rsidR="00A26AEC" w:rsidRPr="004D2C97">
        <w:rPr>
          <w:rFonts w:eastAsia="Times New Roman"/>
          <w:lang w:eastAsia="lt-LT"/>
        </w:rPr>
        <w:t>, pritaikant</w:t>
      </w:r>
      <w:r w:rsidR="0094495D" w:rsidRPr="004D2C97">
        <w:rPr>
          <w:rFonts w:eastAsia="Times New Roman"/>
          <w:lang w:eastAsia="lt-LT"/>
        </w:rPr>
        <w:t xml:space="preserve"> infrastuk</w:t>
      </w:r>
      <w:r w:rsidR="00D25FE3" w:rsidRPr="004D2C97">
        <w:rPr>
          <w:rFonts w:eastAsia="Times New Roman"/>
          <w:lang w:eastAsia="lt-LT"/>
        </w:rPr>
        <w:t>t</w:t>
      </w:r>
      <w:r w:rsidR="0094495D" w:rsidRPr="004D2C97">
        <w:rPr>
          <w:rFonts w:eastAsia="Times New Roman"/>
          <w:lang w:eastAsia="lt-LT"/>
        </w:rPr>
        <w:t xml:space="preserve">ūrą įmonės veiklos vykdymo teritorijoje, esančioje </w:t>
      </w:r>
      <w:r w:rsidR="00FD0117">
        <w:rPr>
          <w:rFonts w:eastAsia="Times New Roman"/>
          <w:lang w:eastAsia="lt-LT"/>
        </w:rPr>
        <w:t xml:space="preserve">Kalvarijos </w:t>
      </w:r>
      <w:r w:rsidR="00D25FE3" w:rsidRPr="004D2C97">
        <w:rPr>
          <w:rFonts w:eastAsia="Times New Roman"/>
          <w:lang w:eastAsia="lt-LT"/>
        </w:rPr>
        <w:t>savivaldybėje;</w:t>
      </w:r>
    </w:p>
    <w:p w14:paraId="0DC11A5C" w14:textId="1AD2FB68" w:rsidR="00E62530" w:rsidRPr="004D2C97" w:rsidRDefault="00E62530" w:rsidP="007A3123">
      <w:pPr>
        <w:spacing w:after="0" w:line="360" w:lineRule="auto"/>
        <w:ind w:firstLine="709"/>
        <w:jc w:val="both"/>
        <w:rPr>
          <w:rFonts w:eastAsia="Times New Roman"/>
          <w:lang w:eastAsia="lt-LT"/>
        </w:rPr>
      </w:pPr>
      <w:r w:rsidRPr="004D2C97">
        <w:rPr>
          <w:rFonts w:eastAsia="Times New Roman"/>
          <w:lang w:eastAsia="lt-LT"/>
        </w:rPr>
        <w:t>6.1.</w:t>
      </w:r>
      <w:r w:rsidR="00236B69" w:rsidRPr="004D2C97">
        <w:rPr>
          <w:rFonts w:eastAsia="Times New Roman"/>
          <w:lang w:eastAsia="lt-LT"/>
        </w:rPr>
        <w:t>12</w:t>
      </w:r>
      <w:r w:rsidRPr="004D2C97">
        <w:rPr>
          <w:rFonts w:eastAsia="Times New Roman"/>
          <w:lang w:eastAsia="lt-LT"/>
        </w:rPr>
        <w:t xml:space="preserve">. </w:t>
      </w:r>
      <w:r w:rsidR="007F614F" w:rsidRPr="004D2C97">
        <w:rPr>
          <w:rFonts w:eastAsia="Times New Roman"/>
          <w:b/>
          <w:lang w:eastAsia="lt-LT"/>
        </w:rPr>
        <w:t>j</w:t>
      </w:r>
      <w:r w:rsidRPr="004D2C97">
        <w:rPr>
          <w:rFonts w:eastAsia="Times New Roman"/>
          <w:b/>
          <w:lang w:eastAsia="lt-LT"/>
        </w:rPr>
        <w:t>aunimo įmonės įsteigimo išlaidų dalinis padengimas</w:t>
      </w:r>
      <w:r w:rsidRPr="004D2C97">
        <w:rPr>
          <w:rFonts w:eastAsia="Times New Roman"/>
          <w:lang w:eastAsia="lt-LT"/>
        </w:rPr>
        <w:t xml:space="preserve"> – kai </w:t>
      </w:r>
      <w:r w:rsidR="00FD0117">
        <w:rPr>
          <w:rFonts w:eastAsia="Times New Roman"/>
          <w:lang w:eastAsia="lt-LT"/>
        </w:rPr>
        <w:t xml:space="preserve">Kalvarijos </w:t>
      </w:r>
      <w:r w:rsidRPr="004D2C97">
        <w:rPr>
          <w:rFonts w:eastAsia="Times New Roman"/>
          <w:lang w:eastAsia="lt-LT"/>
        </w:rPr>
        <w:t xml:space="preserve">savivaldybė paramos gavėjui iš paramos lėšų padengia iki 2 000 Eur patirtų įmonės steigimo išlaidų, jei paramos gavėjas išpildo sąlygas, nurodytas 8.3 </w:t>
      </w:r>
      <w:r w:rsidR="007A3123" w:rsidRPr="004D2C97">
        <w:rPr>
          <w:rFonts w:eastAsia="Times New Roman"/>
          <w:lang w:eastAsia="lt-LT"/>
        </w:rPr>
        <w:t>pa</w:t>
      </w:r>
      <w:r w:rsidRPr="004D2C97">
        <w:rPr>
          <w:rFonts w:eastAsia="Times New Roman"/>
          <w:lang w:eastAsia="lt-LT"/>
        </w:rPr>
        <w:t>p</w:t>
      </w:r>
      <w:r w:rsidR="007A3123" w:rsidRPr="004D2C97">
        <w:rPr>
          <w:rFonts w:eastAsia="Times New Roman"/>
          <w:lang w:eastAsia="lt-LT"/>
        </w:rPr>
        <w:t>unktyje</w:t>
      </w:r>
      <w:r w:rsidRPr="004D2C97">
        <w:rPr>
          <w:rFonts w:eastAsia="Times New Roman"/>
          <w:lang w:eastAsia="lt-LT"/>
        </w:rPr>
        <w:t>;</w:t>
      </w:r>
    </w:p>
    <w:p w14:paraId="441CE5C2" w14:textId="2D47E03A" w:rsidR="00E62530" w:rsidRPr="004D2C97" w:rsidRDefault="00E62530" w:rsidP="007A3123">
      <w:pPr>
        <w:spacing w:after="0" w:line="360" w:lineRule="auto"/>
        <w:ind w:firstLine="709"/>
        <w:jc w:val="both"/>
        <w:rPr>
          <w:rFonts w:eastAsia="Times New Roman"/>
          <w:lang w:eastAsia="lt-LT"/>
        </w:rPr>
      </w:pPr>
      <w:r w:rsidRPr="004D2C97">
        <w:rPr>
          <w:rFonts w:eastAsia="Times New Roman"/>
          <w:lang w:eastAsia="lt-LT"/>
        </w:rPr>
        <w:t>6.1.1</w:t>
      </w:r>
      <w:r w:rsidR="00236B69" w:rsidRPr="004D2C97">
        <w:rPr>
          <w:rFonts w:eastAsia="Times New Roman"/>
          <w:lang w:eastAsia="lt-LT"/>
        </w:rPr>
        <w:t>3</w:t>
      </w:r>
      <w:r w:rsidRPr="004D2C97">
        <w:rPr>
          <w:rFonts w:eastAsia="Times New Roman"/>
          <w:lang w:eastAsia="lt-LT"/>
        </w:rPr>
        <w:t xml:space="preserve">. </w:t>
      </w:r>
      <w:r w:rsidRPr="004D2C97">
        <w:rPr>
          <w:rFonts w:eastAsia="Times New Roman"/>
          <w:b/>
          <w:lang w:eastAsia="lt-LT"/>
        </w:rPr>
        <w:t>Verslo projektų konkursas</w:t>
      </w:r>
      <w:r w:rsidR="0036137F">
        <w:rPr>
          <w:rFonts w:eastAsia="Times New Roman"/>
          <w:b/>
          <w:lang w:eastAsia="lt-LT"/>
        </w:rPr>
        <w:t xml:space="preserve"> – </w:t>
      </w:r>
      <w:r w:rsidRPr="004D2C97">
        <w:rPr>
          <w:rFonts w:eastAsia="Times New Roman"/>
          <w:lang w:eastAsia="lt-LT"/>
        </w:rPr>
        <w:t xml:space="preserve">kai </w:t>
      </w:r>
      <w:r w:rsidR="00FD0117">
        <w:rPr>
          <w:rFonts w:eastAsia="Times New Roman"/>
          <w:lang w:eastAsia="lt-LT"/>
        </w:rPr>
        <w:t xml:space="preserve">Kalvarijos </w:t>
      </w:r>
      <w:r w:rsidRPr="004D2C97">
        <w:rPr>
          <w:rFonts w:eastAsia="Times New Roman"/>
          <w:lang w:eastAsia="lt-LT"/>
        </w:rPr>
        <w:t xml:space="preserve">savivaldybė </w:t>
      </w:r>
      <w:r w:rsidR="004D2096" w:rsidRPr="00156824">
        <w:rPr>
          <w:rFonts w:eastAsia="Times New Roman"/>
          <w:lang w:eastAsia="lt-LT"/>
        </w:rPr>
        <w:t>skiria iki 15 000 Eur, bet ne daugiau nei 75 proc., finansuoti verslo idėjai / verslo planui</w:t>
      </w:r>
      <w:r w:rsidR="0064262A" w:rsidRPr="00156824">
        <w:rPr>
          <w:rFonts w:eastAsia="Times New Roman"/>
          <w:lang w:eastAsia="lt-LT"/>
        </w:rPr>
        <w:t>, kai pareiškėjas savo gyvenamąją vietą deklaravęs Kalvarijos savivaldybėje</w:t>
      </w:r>
      <w:r w:rsidR="004D2096" w:rsidRPr="00156824">
        <w:rPr>
          <w:rFonts w:eastAsia="Times New Roman"/>
          <w:lang w:eastAsia="lt-LT"/>
        </w:rPr>
        <w:t>.</w:t>
      </w:r>
      <w:r w:rsidRPr="00156824">
        <w:rPr>
          <w:rFonts w:eastAsia="Times New Roman"/>
          <w:lang w:eastAsia="lt-LT"/>
        </w:rPr>
        <w:t xml:space="preserve"> Tinkamos finansuoti išlaidos</w:t>
      </w:r>
      <w:r w:rsidRPr="004D2C97">
        <w:rPr>
          <w:rFonts w:eastAsia="Times New Roman"/>
          <w:lang w:eastAsia="lt-LT"/>
        </w:rPr>
        <w:t xml:space="preserve"> – išlaidos, reikalingos verslo projektui įgyvendinti (ilgalaikiam arba trumpalaikiam turtui įsigyti), patirtos konkurso vykdymo metais iki lapkričio 1 d. (išskyrus PVM, jei įmonė yra PVM mokėtoja)</w:t>
      </w:r>
      <w:r w:rsidR="0085346D" w:rsidRPr="004D2C97">
        <w:rPr>
          <w:rFonts w:eastAsia="Times New Roman"/>
          <w:lang w:eastAsia="lt-LT"/>
        </w:rPr>
        <w:t>;</w:t>
      </w:r>
    </w:p>
    <w:p w14:paraId="4CD04D84" w14:textId="0AECAE3C" w:rsidR="00BE47B0" w:rsidRPr="00156824" w:rsidRDefault="003D676C" w:rsidP="003D676C">
      <w:pPr>
        <w:spacing w:after="0" w:line="360" w:lineRule="auto"/>
        <w:ind w:firstLine="709"/>
        <w:jc w:val="both"/>
        <w:rPr>
          <w:rFonts w:eastAsia="Times New Roman"/>
          <w:lang w:eastAsia="lt-LT"/>
        </w:rPr>
      </w:pPr>
      <w:r w:rsidRPr="00156824">
        <w:rPr>
          <w:rFonts w:eastAsia="Times New Roman"/>
          <w:lang w:eastAsia="lt-LT"/>
        </w:rPr>
        <w:t xml:space="preserve">6.1.14. išmaniojo kasos aparato įsigijimo išlaidų dalinis padengimas – kai </w:t>
      </w:r>
      <w:r w:rsidR="00FD0117">
        <w:rPr>
          <w:rFonts w:eastAsia="Times New Roman"/>
          <w:lang w:eastAsia="lt-LT"/>
        </w:rPr>
        <w:t xml:space="preserve">Kalvarijos </w:t>
      </w:r>
      <w:r w:rsidRPr="00156824">
        <w:rPr>
          <w:rFonts w:eastAsia="Times New Roman"/>
          <w:lang w:eastAsia="lt-LT"/>
        </w:rPr>
        <w:t xml:space="preserve">savivaldybė paramos gavėjui iš programos lėšų padengia </w:t>
      </w:r>
      <w:r w:rsidR="008F0C07" w:rsidRPr="00156824">
        <w:rPr>
          <w:rFonts w:eastAsia="Times New Roman"/>
          <w:lang w:eastAsia="lt-LT"/>
        </w:rPr>
        <w:t>iki</w:t>
      </w:r>
      <w:r w:rsidR="004E7F28" w:rsidRPr="00156824">
        <w:rPr>
          <w:rFonts w:eastAsia="Times New Roman"/>
          <w:lang w:eastAsia="lt-LT"/>
        </w:rPr>
        <w:t xml:space="preserve"> </w:t>
      </w:r>
      <w:r w:rsidRPr="00156824">
        <w:rPr>
          <w:rFonts w:eastAsia="Times New Roman"/>
          <w:lang w:eastAsia="lt-LT"/>
        </w:rPr>
        <w:t xml:space="preserve">200 Eur vienai įmonei – vienam kasos aparatui ir kompensuoja įsigytus </w:t>
      </w:r>
      <w:r w:rsidR="00F42328">
        <w:rPr>
          <w:rFonts w:eastAsia="Times New Roman"/>
          <w:lang w:eastAsia="lt-LT"/>
        </w:rPr>
        <w:t>išmaniuosius kasos apar</w:t>
      </w:r>
      <w:r w:rsidR="00FD0117">
        <w:rPr>
          <w:rFonts w:eastAsia="Times New Roman"/>
          <w:lang w:eastAsia="lt-LT"/>
        </w:rPr>
        <w:t>a</w:t>
      </w:r>
      <w:r w:rsidR="00F42328">
        <w:rPr>
          <w:rFonts w:eastAsia="Times New Roman"/>
          <w:lang w:eastAsia="lt-LT"/>
        </w:rPr>
        <w:t>tus</w:t>
      </w:r>
      <w:r w:rsidR="00E70BA6">
        <w:rPr>
          <w:rFonts w:eastAsia="Times New Roman"/>
          <w:lang w:eastAsia="lt-LT"/>
        </w:rPr>
        <w:t xml:space="preserve"> laikotarpyje</w:t>
      </w:r>
      <w:r w:rsidR="00F42328">
        <w:rPr>
          <w:rFonts w:eastAsia="Times New Roman"/>
          <w:lang w:eastAsia="lt-LT"/>
        </w:rPr>
        <w:t xml:space="preserve"> </w:t>
      </w:r>
      <w:r w:rsidRPr="00156824">
        <w:rPr>
          <w:rFonts w:eastAsia="Times New Roman"/>
          <w:lang w:eastAsia="lt-LT"/>
        </w:rPr>
        <w:t>nuo 2024 m. gegužės 1 d. iki 2026 m. lapkričio 1 d.</w:t>
      </w:r>
      <w:r w:rsidR="00FD0117">
        <w:rPr>
          <w:rFonts w:eastAsia="Times New Roman"/>
          <w:lang w:eastAsia="lt-LT"/>
        </w:rPr>
        <w:t>;</w:t>
      </w:r>
    </w:p>
    <w:p w14:paraId="23A70F02" w14:textId="392CD148" w:rsidR="00E62530" w:rsidRPr="004D2C97" w:rsidRDefault="00E62530" w:rsidP="007A3123">
      <w:pPr>
        <w:spacing w:after="0" w:line="360" w:lineRule="auto"/>
        <w:ind w:firstLine="709"/>
        <w:jc w:val="both"/>
        <w:rPr>
          <w:rFonts w:eastAsia="Times New Roman"/>
          <w:lang w:eastAsia="lt-LT"/>
        </w:rPr>
      </w:pPr>
      <w:r w:rsidRPr="00156824">
        <w:rPr>
          <w:rFonts w:eastAsia="Times New Roman"/>
          <w:lang w:eastAsia="lt-LT"/>
        </w:rPr>
        <w:t xml:space="preserve">6.2. </w:t>
      </w:r>
      <w:bookmarkStart w:id="31" w:name="part_45ac2b53f7e141db867e949ef2354581"/>
      <w:bookmarkStart w:id="32" w:name="part_be6e708873f24b3e9d2c7850a6452a0e"/>
      <w:bookmarkEnd w:id="31"/>
      <w:bookmarkEnd w:id="32"/>
      <w:r w:rsidR="007D0BAD">
        <w:rPr>
          <w:rFonts w:eastAsia="Times New Roman"/>
          <w:lang w:eastAsia="lt-LT"/>
        </w:rPr>
        <w:t>t</w:t>
      </w:r>
      <w:r w:rsidRPr="00156824">
        <w:rPr>
          <w:rFonts w:eastAsia="Times New Roman"/>
          <w:lang w:eastAsia="lt-LT"/>
        </w:rPr>
        <w:t>ais pačiais metais galima taikyti ne daugiau kaip dvi nuostatų 6.1.1</w:t>
      </w:r>
      <w:r w:rsidR="007A3123" w:rsidRPr="00156824">
        <w:rPr>
          <w:rFonts w:eastAsia="Times New Roman"/>
          <w:lang w:eastAsia="lt-LT"/>
        </w:rPr>
        <w:t>–</w:t>
      </w:r>
      <w:r w:rsidRPr="00156824">
        <w:rPr>
          <w:rFonts w:eastAsia="Times New Roman"/>
          <w:lang w:eastAsia="lt-LT"/>
        </w:rPr>
        <w:t>6.1.1</w:t>
      </w:r>
      <w:r w:rsidR="00FB24B9" w:rsidRPr="00156824">
        <w:rPr>
          <w:rFonts w:eastAsia="Times New Roman"/>
          <w:lang w:eastAsia="lt-LT"/>
        </w:rPr>
        <w:t>2</w:t>
      </w:r>
      <w:r w:rsidRPr="00156824">
        <w:rPr>
          <w:rFonts w:eastAsia="Times New Roman"/>
          <w:lang w:eastAsia="lt-LT"/>
        </w:rPr>
        <w:t xml:space="preserve"> </w:t>
      </w:r>
      <w:r w:rsidR="007A3123" w:rsidRPr="00156824">
        <w:rPr>
          <w:rFonts w:eastAsia="Times New Roman"/>
          <w:lang w:eastAsia="lt-LT"/>
        </w:rPr>
        <w:t>pa</w:t>
      </w:r>
      <w:r w:rsidRPr="00156824">
        <w:rPr>
          <w:rFonts w:eastAsia="Times New Roman"/>
          <w:lang w:eastAsia="lt-LT"/>
        </w:rPr>
        <w:t>punk</w:t>
      </w:r>
      <w:r w:rsidR="007A3123" w:rsidRPr="00156824">
        <w:rPr>
          <w:rFonts w:eastAsia="Times New Roman"/>
          <w:lang w:eastAsia="lt-LT"/>
        </w:rPr>
        <w:t>či</w:t>
      </w:r>
      <w:r w:rsidRPr="00156824">
        <w:rPr>
          <w:rFonts w:eastAsia="Times New Roman"/>
          <w:lang w:eastAsia="lt-LT"/>
        </w:rPr>
        <w:t>uose numatytas finansinės paramos formas tam pačiam paramos gavėjui</w:t>
      </w:r>
      <w:r w:rsidR="00FD0117">
        <w:rPr>
          <w:rFonts w:eastAsia="Times New Roman"/>
          <w:lang w:eastAsia="lt-LT"/>
        </w:rPr>
        <w:t>;</w:t>
      </w:r>
    </w:p>
    <w:p w14:paraId="125BA9DE" w14:textId="5C30D28F" w:rsidR="00E62530" w:rsidRPr="004D2C97" w:rsidRDefault="00E62530" w:rsidP="007A3123">
      <w:pPr>
        <w:spacing w:after="0" w:line="360" w:lineRule="auto"/>
        <w:ind w:firstLine="709"/>
        <w:jc w:val="both"/>
        <w:rPr>
          <w:rFonts w:eastAsia="Times New Roman"/>
          <w:lang w:eastAsia="lt-LT"/>
        </w:rPr>
      </w:pPr>
      <w:r w:rsidRPr="004D2C97">
        <w:rPr>
          <w:rFonts w:eastAsia="Times New Roman"/>
          <w:lang w:eastAsia="lt-LT"/>
        </w:rPr>
        <w:t>6.</w:t>
      </w:r>
      <w:r w:rsidR="008A6E6B" w:rsidRPr="004D2C97">
        <w:rPr>
          <w:rFonts w:eastAsia="Times New Roman"/>
          <w:lang w:eastAsia="lt-LT"/>
        </w:rPr>
        <w:t>3</w:t>
      </w:r>
      <w:r w:rsidRPr="004D2C97">
        <w:rPr>
          <w:rFonts w:eastAsia="Times New Roman"/>
          <w:lang w:eastAsia="lt-LT"/>
        </w:rPr>
        <w:t xml:space="preserve">. </w:t>
      </w:r>
      <w:r w:rsidR="007D0BAD">
        <w:rPr>
          <w:rFonts w:eastAsia="Times New Roman"/>
          <w:lang w:eastAsia="lt-LT"/>
        </w:rPr>
        <w:t>p</w:t>
      </w:r>
      <w:r w:rsidR="00337A3E">
        <w:rPr>
          <w:rFonts w:eastAsia="Times New Roman"/>
          <w:lang w:eastAsia="lt-LT"/>
        </w:rPr>
        <w:t>rogramos</w:t>
      </w:r>
      <w:r w:rsidR="008860A7">
        <w:rPr>
          <w:rFonts w:eastAsia="Times New Roman"/>
          <w:lang w:eastAsia="lt-LT"/>
        </w:rPr>
        <w:t xml:space="preserve"> </w:t>
      </w:r>
      <w:r w:rsidRPr="004D2C97">
        <w:rPr>
          <w:rFonts w:eastAsia="Times New Roman"/>
          <w:lang w:eastAsia="lt-LT"/>
        </w:rPr>
        <w:t xml:space="preserve">lėšų sutaupymas metų pabaigoje panaudojamas </w:t>
      </w:r>
      <w:r w:rsidR="00BF7930" w:rsidRPr="004D2C97">
        <w:rPr>
          <w:rFonts w:eastAsia="Times New Roman"/>
          <w:lang w:eastAsia="lt-LT"/>
        </w:rPr>
        <w:t>renginiams</w:t>
      </w:r>
      <w:r w:rsidR="00884D38" w:rsidRPr="004D2C97">
        <w:rPr>
          <w:rFonts w:eastAsia="Times New Roman"/>
          <w:lang w:eastAsia="lt-LT"/>
        </w:rPr>
        <w:t>,</w:t>
      </w:r>
      <w:r w:rsidR="00BF7930" w:rsidRPr="004D2C97">
        <w:rPr>
          <w:rFonts w:eastAsia="Times New Roman"/>
          <w:lang w:eastAsia="lt-LT"/>
        </w:rPr>
        <w:t xml:space="preserve"> </w:t>
      </w:r>
      <w:r w:rsidRPr="004D2C97">
        <w:rPr>
          <w:rFonts w:eastAsia="Times New Roman"/>
          <w:lang w:eastAsia="lt-LT"/>
        </w:rPr>
        <w:t>verslininkams</w:t>
      </w:r>
      <w:r w:rsidR="00BF7930" w:rsidRPr="004D2C97">
        <w:rPr>
          <w:rFonts w:eastAsia="Times New Roman"/>
          <w:lang w:eastAsia="lt-LT"/>
        </w:rPr>
        <w:t xml:space="preserve"> bei</w:t>
      </w:r>
      <w:r w:rsidRPr="004D2C97">
        <w:rPr>
          <w:rFonts w:eastAsia="Times New Roman"/>
          <w:lang w:eastAsia="lt-LT"/>
        </w:rPr>
        <w:t xml:space="preserve"> aktualių temų mokymams verslo procesams efektyvinti.</w:t>
      </w:r>
    </w:p>
    <w:p w14:paraId="619057BA" w14:textId="77777777" w:rsidR="00E62530" w:rsidRPr="004D2C97" w:rsidRDefault="00E62530" w:rsidP="00E62530">
      <w:pPr>
        <w:spacing w:after="0" w:line="240" w:lineRule="auto"/>
        <w:ind w:firstLine="567"/>
        <w:jc w:val="center"/>
        <w:rPr>
          <w:rFonts w:eastAsia="Times New Roman"/>
          <w:b/>
          <w:bCs/>
          <w:lang w:eastAsia="lt-LT"/>
        </w:rPr>
      </w:pPr>
    </w:p>
    <w:p w14:paraId="79826F9B" w14:textId="2B595B50" w:rsidR="00E62530" w:rsidRPr="004D2C97" w:rsidRDefault="00884D38" w:rsidP="00884D38">
      <w:pPr>
        <w:spacing w:after="0" w:line="240" w:lineRule="auto"/>
        <w:ind w:firstLine="567"/>
        <w:rPr>
          <w:rFonts w:eastAsia="Times New Roman"/>
          <w:b/>
          <w:bCs/>
          <w:lang w:eastAsia="lt-LT"/>
        </w:rPr>
      </w:pPr>
      <w:r w:rsidRPr="004D2C97">
        <w:rPr>
          <w:rFonts w:eastAsia="Times New Roman"/>
          <w:b/>
          <w:bCs/>
          <w:lang w:eastAsia="lt-LT"/>
        </w:rPr>
        <w:t xml:space="preserve">                                                      </w:t>
      </w:r>
      <w:r w:rsidR="00E62530" w:rsidRPr="004D2C97">
        <w:rPr>
          <w:rFonts w:eastAsia="Times New Roman"/>
          <w:b/>
          <w:bCs/>
          <w:lang w:eastAsia="lt-LT"/>
        </w:rPr>
        <w:t>IV SKYRIUS</w:t>
      </w:r>
    </w:p>
    <w:p w14:paraId="1C0082E0" w14:textId="3D7392D4" w:rsidR="00E62530" w:rsidRPr="004D2C97" w:rsidRDefault="00E62530" w:rsidP="00884D38">
      <w:pPr>
        <w:spacing w:after="0" w:line="240" w:lineRule="auto"/>
        <w:rPr>
          <w:rFonts w:eastAsia="Times New Roman"/>
          <w:b/>
          <w:bCs/>
          <w:lang w:eastAsia="lt-LT"/>
        </w:rPr>
      </w:pPr>
      <w:r w:rsidRPr="004D2C97">
        <w:rPr>
          <w:rFonts w:eastAsia="Times New Roman"/>
          <w:b/>
          <w:bCs/>
          <w:lang w:eastAsia="lt-LT"/>
        </w:rPr>
        <w:t xml:space="preserve"> </w:t>
      </w:r>
      <w:r w:rsidR="00884D38" w:rsidRPr="004D2C97">
        <w:rPr>
          <w:rFonts w:eastAsia="Times New Roman"/>
          <w:b/>
          <w:bCs/>
          <w:lang w:eastAsia="lt-LT"/>
        </w:rPr>
        <w:t xml:space="preserve">                                             </w:t>
      </w:r>
      <w:r w:rsidR="00B9340A" w:rsidRPr="004D2C97">
        <w:rPr>
          <w:rFonts w:eastAsia="Times New Roman"/>
          <w:b/>
          <w:bCs/>
          <w:lang w:eastAsia="lt-LT"/>
        </w:rPr>
        <w:t xml:space="preserve"> </w:t>
      </w:r>
      <w:r w:rsidRPr="004D2C97">
        <w:rPr>
          <w:rFonts w:eastAsia="Times New Roman"/>
          <w:b/>
          <w:bCs/>
          <w:lang w:eastAsia="lt-LT"/>
        </w:rPr>
        <w:t>REMIAMOS VERSLO RŪŠYS</w:t>
      </w:r>
    </w:p>
    <w:p w14:paraId="5AA97EB3" w14:textId="77777777" w:rsidR="00E62530" w:rsidRPr="004D2C97" w:rsidRDefault="00E62530" w:rsidP="00E62530">
      <w:pPr>
        <w:spacing w:after="0" w:line="240" w:lineRule="auto"/>
        <w:jc w:val="center"/>
        <w:rPr>
          <w:rFonts w:eastAsia="Times New Roman"/>
          <w:lang w:eastAsia="lt-LT"/>
        </w:rPr>
      </w:pPr>
    </w:p>
    <w:p w14:paraId="336E8320" w14:textId="77777777" w:rsidR="00E62530" w:rsidRPr="004D2C97" w:rsidRDefault="00E62530" w:rsidP="00884D38">
      <w:pPr>
        <w:spacing w:after="0" w:line="360" w:lineRule="auto"/>
        <w:ind w:firstLine="709"/>
        <w:rPr>
          <w:rFonts w:eastAsia="Times New Roman"/>
          <w:lang w:eastAsia="lt-LT"/>
        </w:rPr>
      </w:pPr>
      <w:bookmarkStart w:id="33" w:name="part_9a71d29ddd444ce995c1432fddd3e1e7"/>
      <w:bookmarkEnd w:id="33"/>
      <w:r w:rsidRPr="004D2C97">
        <w:rPr>
          <w:rFonts w:eastAsia="Times New Roman"/>
          <w:lang w:eastAsia="lt-LT"/>
        </w:rPr>
        <w:t>7. Programos lėšomis remiamos visos legalios ekonominės veiklos rūšys, išskyrus:</w:t>
      </w:r>
    </w:p>
    <w:p w14:paraId="31A94442" w14:textId="07CBE179" w:rsidR="00E62530" w:rsidRPr="004D2C97" w:rsidRDefault="00E62530" w:rsidP="00884D38">
      <w:pPr>
        <w:pStyle w:val="Sraopastraipa"/>
        <w:numPr>
          <w:ilvl w:val="1"/>
          <w:numId w:val="5"/>
        </w:numPr>
        <w:spacing w:after="0" w:line="360" w:lineRule="auto"/>
        <w:ind w:hanging="502"/>
        <w:jc w:val="both"/>
        <w:rPr>
          <w:rFonts w:eastAsia="Times New Roman"/>
          <w:b/>
          <w:lang w:eastAsia="lt-LT"/>
        </w:rPr>
      </w:pPr>
      <w:r w:rsidRPr="004D2C97">
        <w:rPr>
          <w:rFonts w:eastAsia="Times New Roman"/>
          <w:lang w:eastAsia="lt-LT"/>
        </w:rPr>
        <w:t>medžioklės, gaudymo spąstais ir susijusių paslaugų veiklą;</w:t>
      </w:r>
    </w:p>
    <w:p w14:paraId="45AC6574" w14:textId="3A9C8A85" w:rsidR="00E62530" w:rsidRPr="004D2C97" w:rsidRDefault="00E62530" w:rsidP="00884D38">
      <w:pPr>
        <w:pStyle w:val="Sraopastraipa"/>
        <w:numPr>
          <w:ilvl w:val="1"/>
          <w:numId w:val="5"/>
        </w:numPr>
        <w:spacing w:after="0" w:line="360" w:lineRule="auto"/>
        <w:ind w:left="0" w:firstLine="709"/>
        <w:jc w:val="both"/>
        <w:rPr>
          <w:rFonts w:eastAsia="Times New Roman"/>
          <w:lang w:eastAsia="lt-LT"/>
        </w:rPr>
      </w:pPr>
      <w:r w:rsidRPr="004D2C97">
        <w:rPr>
          <w:rFonts w:eastAsia="Times New Roman"/>
          <w:lang w:eastAsia="lt-LT"/>
        </w:rPr>
        <w:t>gėrimų gamybą, išskyrus salyklo, nealkoholinių gėrimų, mineralinio ir kito, pilstomo į butelius, vandens gamybą;</w:t>
      </w:r>
    </w:p>
    <w:p w14:paraId="01BCE5F1" w14:textId="370D0E0B" w:rsidR="00E62530" w:rsidRPr="004D2C97" w:rsidRDefault="00884D38" w:rsidP="00884D38">
      <w:pPr>
        <w:pStyle w:val="Sraopastraipa"/>
        <w:numPr>
          <w:ilvl w:val="1"/>
          <w:numId w:val="5"/>
        </w:numPr>
        <w:tabs>
          <w:tab w:val="left" w:pos="1134"/>
        </w:tabs>
        <w:spacing w:after="0" w:line="360" w:lineRule="auto"/>
        <w:ind w:hanging="502"/>
        <w:jc w:val="both"/>
        <w:rPr>
          <w:rFonts w:eastAsia="Times New Roman"/>
          <w:b/>
          <w:lang w:eastAsia="lt-LT"/>
        </w:rPr>
      </w:pPr>
      <w:r w:rsidRPr="004D2C97">
        <w:rPr>
          <w:rFonts w:eastAsia="Times New Roman"/>
          <w:lang w:eastAsia="lt-LT"/>
        </w:rPr>
        <w:t xml:space="preserve"> </w:t>
      </w:r>
      <w:r w:rsidR="00E62530" w:rsidRPr="004D2C97">
        <w:rPr>
          <w:rFonts w:eastAsia="Times New Roman"/>
          <w:lang w:eastAsia="lt-LT"/>
        </w:rPr>
        <w:t>tabako gaminių gamybą;</w:t>
      </w:r>
    </w:p>
    <w:p w14:paraId="46CDF703" w14:textId="77777777" w:rsidR="00E62530" w:rsidRPr="004D2C97" w:rsidRDefault="00E62530" w:rsidP="00884D38">
      <w:pPr>
        <w:numPr>
          <w:ilvl w:val="1"/>
          <w:numId w:val="5"/>
        </w:numPr>
        <w:spacing w:after="0" w:line="360" w:lineRule="auto"/>
        <w:ind w:hanging="502"/>
        <w:jc w:val="both"/>
        <w:rPr>
          <w:rFonts w:eastAsia="Times New Roman"/>
          <w:lang w:eastAsia="lt-LT"/>
        </w:rPr>
      </w:pPr>
      <w:r w:rsidRPr="004D2C97">
        <w:rPr>
          <w:rFonts w:eastAsia="Times New Roman"/>
          <w:lang w:eastAsia="lt-LT"/>
        </w:rPr>
        <w:t xml:space="preserve">variklinių transporto priemonių ir motociklų pardavimą;  </w:t>
      </w:r>
    </w:p>
    <w:p w14:paraId="668A0B3A" w14:textId="77777777" w:rsidR="00E62530" w:rsidRPr="004D2C97" w:rsidRDefault="00E62530" w:rsidP="00884D38">
      <w:pPr>
        <w:numPr>
          <w:ilvl w:val="1"/>
          <w:numId w:val="5"/>
        </w:numPr>
        <w:spacing w:after="0" w:line="360" w:lineRule="auto"/>
        <w:ind w:hanging="502"/>
        <w:jc w:val="both"/>
        <w:rPr>
          <w:rFonts w:eastAsia="Times New Roman"/>
          <w:b/>
          <w:lang w:eastAsia="lt-LT"/>
        </w:rPr>
      </w:pPr>
      <w:r w:rsidRPr="004D2C97">
        <w:rPr>
          <w:rFonts w:eastAsia="Times New Roman"/>
          <w:lang w:eastAsia="lt-LT"/>
        </w:rPr>
        <w:t>automobilių degalų mažmeninę prekybą;</w:t>
      </w:r>
    </w:p>
    <w:p w14:paraId="58DD9872" w14:textId="77777777" w:rsidR="00E62530" w:rsidRPr="004D2C97" w:rsidRDefault="00E62530" w:rsidP="00884D38">
      <w:pPr>
        <w:numPr>
          <w:ilvl w:val="1"/>
          <w:numId w:val="5"/>
        </w:numPr>
        <w:tabs>
          <w:tab w:val="left" w:pos="1134"/>
        </w:tabs>
        <w:spacing w:after="0" w:line="360" w:lineRule="auto"/>
        <w:ind w:left="0" w:firstLine="709"/>
        <w:jc w:val="both"/>
        <w:rPr>
          <w:rFonts w:eastAsia="Times New Roman"/>
          <w:b/>
          <w:lang w:eastAsia="lt-LT"/>
        </w:rPr>
      </w:pPr>
      <w:r w:rsidRPr="004D2C97">
        <w:rPr>
          <w:rFonts w:eastAsia="Times New Roman"/>
          <w:lang w:eastAsia="lt-LT"/>
        </w:rPr>
        <w:t xml:space="preserve"> finansinę ir draudimo veiklą (finansinių paslaugų veiklą, draudimo, perdraudimo ir pensijų lėšų kaupimo, išskyrus privalomąjį socialinį draudimą, veiklą, pagalbinę finansinių paslaugų ir draudimo veiklą);</w:t>
      </w:r>
    </w:p>
    <w:p w14:paraId="482E283A" w14:textId="77777777" w:rsidR="00E62530" w:rsidRPr="004D2C97" w:rsidRDefault="00E62530" w:rsidP="00884D38">
      <w:pPr>
        <w:numPr>
          <w:ilvl w:val="1"/>
          <w:numId w:val="5"/>
        </w:numPr>
        <w:tabs>
          <w:tab w:val="num" w:pos="1134"/>
        </w:tabs>
        <w:spacing w:after="0" w:line="360" w:lineRule="auto"/>
        <w:ind w:left="0" w:firstLine="709"/>
        <w:jc w:val="both"/>
        <w:rPr>
          <w:rFonts w:eastAsia="Times New Roman"/>
          <w:b/>
          <w:lang w:eastAsia="lt-LT"/>
        </w:rPr>
      </w:pPr>
      <w:r w:rsidRPr="004D2C97">
        <w:rPr>
          <w:rFonts w:eastAsia="Times New Roman"/>
          <w:lang w:eastAsia="lt-LT"/>
        </w:rPr>
        <w:t>nekilnojamojo turto operacijas;</w:t>
      </w:r>
    </w:p>
    <w:p w14:paraId="2DCA189B" w14:textId="77777777" w:rsidR="00E62530" w:rsidRPr="004D2C97" w:rsidRDefault="00E62530" w:rsidP="00884D38">
      <w:pPr>
        <w:numPr>
          <w:ilvl w:val="1"/>
          <w:numId w:val="5"/>
        </w:numPr>
        <w:tabs>
          <w:tab w:val="num" w:pos="1134"/>
        </w:tabs>
        <w:spacing w:after="0" w:line="360" w:lineRule="auto"/>
        <w:ind w:left="0" w:firstLine="709"/>
        <w:jc w:val="both"/>
        <w:rPr>
          <w:rFonts w:eastAsia="Times New Roman"/>
          <w:b/>
          <w:lang w:eastAsia="lt-LT"/>
        </w:rPr>
      </w:pPr>
      <w:r w:rsidRPr="004D2C97">
        <w:rPr>
          <w:rFonts w:eastAsia="Times New Roman"/>
          <w:lang w:eastAsia="lt-LT"/>
        </w:rPr>
        <w:lastRenderedPageBreak/>
        <w:t>teisinę veiklą;</w:t>
      </w:r>
    </w:p>
    <w:p w14:paraId="3D1EBC7D" w14:textId="77777777" w:rsidR="00E62530" w:rsidRPr="004D2C97" w:rsidRDefault="00E62530" w:rsidP="00884D38">
      <w:pPr>
        <w:numPr>
          <w:ilvl w:val="1"/>
          <w:numId w:val="5"/>
        </w:numPr>
        <w:tabs>
          <w:tab w:val="num" w:pos="1134"/>
          <w:tab w:val="num" w:pos="2280"/>
        </w:tabs>
        <w:spacing w:after="0" w:line="360" w:lineRule="auto"/>
        <w:ind w:left="0" w:firstLine="709"/>
        <w:jc w:val="both"/>
        <w:rPr>
          <w:rFonts w:eastAsia="Times New Roman"/>
          <w:b/>
          <w:lang w:eastAsia="lt-LT"/>
        </w:rPr>
      </w:pPr>
      <w:r w:rsidRPr="004D2C97">
        <w:rPr>
          <w:rFonts w:eastAsia="Times New Roman"/>
          <w:lang w:eastAsia="lt-LT"/>
        </w:rPr>
        <w:t>azartinių žaidimų ir lažybų organizavimo veiklą.</w:t>
      </w:r>
    </w:p>
    <w:p w14:paraId="5F31DA81" w14:textId="77777777" w:rsidR="00E62530" w:rsidRPr="004D2C97" w:rsidRDefault="00E62530" w:rsidP="00884D38">
      <w:pPr>
        <w:keepNext/>
        <w:spacing w:after="0" w:line="360" w:lineRule="auto"/>
        <w:rPr>
          <w:rFonts w:eastAsia="Times New Roman"/>
          <w:b/>
          <w:bCs/>
          <w:lang w:eastAsia="lt-LT"/>
        </w:rPr>
      </w:pPr>
      <w:bookmarkStart w:id="34" w:name="part_2ab04fc8bc514946ab83a3ef43af32a3"/>
      <w:bookmarkEnd w:id="34"/>
    </w:p>
    <w:p w14:paraId="16987190" w14:textId="77777777" w:rsidR="00E62530" w:rsidRPr="004D2C97" w:rsidRDefault="00E62530" w:rsidP="00E62530">
      <w:pPr>
        <w:keepNext/>
        <w:spacing w:after="0" w:line="240" w:lineRule="auto"/>
        <w:jc w:val="center"/>
        <w:rPr>
          <w:rFonts w:eastAsia="Times New Roman"/>
          <w:b/>
          <w:bCs/>
          <w:lang w:eastAsia="lt-LT"/>
        </w:rPr>
      </w:pPr>
      <w:r w:rsidRPr="004D2C97">
        <w:rPr>
          <w:rFonts w:eastAsia="Times New Roman"/>
          <w:b/>
          <w:bCs/>
          <w:lang w:eastAsia="lt-LT"/>
        </w:rPr>
        <w:t>V SKYRIUS</w:t>
      </w:r>
    </w:p>
    <w:p w14:paraId="71496DF6" w14:textId="77777777" w:rsidR="00E62530" w:rsidRPr="004D2C97" w:rsidRDefault="00E62530" w:rsidP="00E62530">
      <w:pPr>
        <w:keepNext/>
        <w:spacing w:after="0" w:line="240" w:lineRule="auto"/>
        <w:jc w:val="center"/>
        <w:rPr>
          <w:rFonts w:eastAsia="Times New Roman"/>
          <w:b/>
          <w:bCs/>
          <w:lang w:eastAsia="lt-LT"/>
        </w:rPr>
      </w:pPr>
      <w:r w:rsidRPr="004D2C97">
        <w:rPr>
          <w:rFonts w:eastAsia="Times New Roman"/>
          <w:b/>
          <w:bCs/>
          <w:lang w:eastAsia="lt-LT"/>
        </w:rPr>
        <w:t>FINANSINĖS PARAMOS SKYRIMAS</w:t>
      </w:r>
    </w:p>
    <w:p w14:paraId="290C6F9A" w14:textId="77777777" w:rsidR="00E62530" w:rsidRPr="004D2C97" w:rsidRDefault="00E62530" w:rsidP="00884D38">
      <w:pPr>
        <w:keepNext/>
        <w:spacing w:after="0" w:line="360" w:lineRule="auto"/>
        <w:jc w:val="center"/>
        <w:rPr>
          <w:rFonts w:eastAsia="Times New Roman"/>
          <w:lang w:eastAsia="lt-LT"/>
        </w:rPr>
      </w:pPr>
    </w:p>
    <w:p w14:paraId="5D223CE3" w14:textId="77777777" w:rsidR="00E62530" w:rsidRPr="004D2C97" w:rsidRDefault="00E62530" w:rsidP="00884D38">
      <w:pPr>
        <w:spacing w:after="0" w:line="360" w:lineRule="auto"/>
        <w:ind w:firstLine="709"/>
        <w:rPr>
          <w:rFonts w:eastAsia="Times New Roman"/>
          <w:lang w:eastAsia="lt-LT"/>
        </w:rPr>
      </w:pPr>
      <w:bookmarkStart w:id="35" w:name="part_9c4b059518d24ab9b537be622a8d7c71"/>
      <w:bookmarkEnd w:id="35"/>
      <w:r w:rsidRPr="004D2C97">
        <w:rPr>
          <w:rFonts w:eastAsia="Times New Roman"/>
          <w:lang w:eastAsia="lt-LT"/>
        </w:rPr>
        <w:t>8. Finansinė parama teikiama:</w:t>
      </w:r>
    </w:p>
    <w:p w14:paraId="0586B76C" w14:textId="77777777" w:rsidR="00E62530" w:rsidRPr="004D2C97" w:rsidRDefault="00E62530" w:rsidP="00884D38">
      <w:pPr>
        <w:spacing w:after="0" w:line="360" w:lineRule="auto"/>
        <w:ind w:firstLine="709"/>
        <w:jc w:val="both"/>
        <w:rPr>
          <w:rFonts w:eastAsia="Times New Roman"/>
          <w:lang w:eastAsia="lt-LT"/>
        </w:rPr>
      </w:pPr>
      <w:bookmarkStart w:id="36" w:name="part_42f9e41087154e24a6ef83d94ef7fd0f"/>
      <w:bookmarkEnd w:id="36"/>
      <w:r w:rsidRPr="004D2C97">
        <w:rPr>
          <w:rFonts w:eastAsia="Times New Roman"/>
          <w:lang w:eastAsia="lt-LT"/>
        </w:rPr>
        <w:t>8.1. savarankiška ūkine komercine veikla užsiimančioms įmonėms ir kitiems ūkio subjektams, vykdantiems ekonominę veiklą, kurie:</w:t>
      </w:r>
    </w:p>
    <w:p w14:paraId="1C374D61" w14:textId="77777777" w:rsidR="00E62530" w:rsidRPr="004D2C97" w:rsidRDefault="00E62530" w:rsidP="00884D38">
      <w:pPr>
        <w:spacing w:after="0" w:line="360" w:lineRule="auto"/>
        <w:ind w:firstLine="709"/>
        <w:jc w:val="both"/>
        <w:rPr>
          <w:rFonts w:eastAsia="Times New Roman"/>
          <w:lang w:eastAsia="lt-LT"/>
        </w:rPr>
      </w:pPr>
      <w:bookmarkStart w:id="37" w:name="part_011763b0d04c4362a6222c2b5cbd72ae"/>
      <w:bookmarkEnd w:id="37"/>
      <w:r w:rsidRPr="004D2C97">
        <w:rPr>
          <w:rFonts w:eastAsia="Times New Roman"/>
          <w:lang w:eastAsia="lt-LT"/>
        </w:rPr>
        <w:t xml:space="preserve">8.1.1. yra registruoti Kalvarijos savivaldybės teritorijoje;  </w:t>
      </w:r>
    </w:p>
    <w:p w14:paraId="10A03CFC" w14:textId="77777777" w:rsidR="00E62530" w:rsidRPr="004D2C97" w:rsidRDefault="00E62530" w:rsidP="00884D38">
      <w:pPr>
        <w:spacing w:after="0" w:line="360" w:lineRule="auto"/>
        <w:ind w:firstLine="709"/>
        <w:jc w:val="both"/>
        <w:rPr>
          <w:rFonts w:eastAsia="Times New Roman"/>
          <w:lang w:eastAsia="lt-LT"/>
        </w:rPr>
      </w:pPr>
      <w:bookmarkStart w:id="38" w:name="part_3f31fdd1b908467baf7ace2923e5cf14"/>
      <w:bookmarkEnd w:id="38"/>
      <w:r w:rsidRPr="004D2C97">
        <w:rPr>
          <w:rFonts w:eastAsia="Times New Roman"/>
          <w:lang w:eastAsia="lt-LT"/>
        </w:rPr>
        <w:t>8.1.2. jei anksčiau naudojosi programos teikiama finansine parama, visiškai įvykdė savo įsipareigojimus;</w:t>
      </w:r>
    </w:p>
    <w:p w14:paraId="6E50529B" w14:textId="77777777" w:rsidR="00E62530" w:rsidRPr="004D2C97" w:rsidRDefault="00E62530" w:rsidP="00884D38">
      <w:pPr>
        <w:spacing w:after="0" w:line="360" w:lineRule="auto"/>
        <w:ind w:firstLine="709"/>
        <w:jc w:val="both"/>
        <w:rPr>
          <w:rFonts w:eastAsia="Times New Roman"/>
          <w:lang w:eastAsia="lt-LT"/>
        </w:rPr>
      </w:pPr>
      <w:bookmarkStart w:id="39" w:name="part_91ec205680eb4ef5a181f63c83801a77"/>
      <w:bookmarkEnd w:id="39"/>
      <w:r w:rsidRPr="004D2C97">
        <w:rPr>
          <w:rFonts w:eastAsia="Times New Roman"/>
          <w:lang w:eastAsia="lt-LT"/>
        </w:rPr>
        <w:t>8.1.3. jei paraišką teikiantis juridinis asmuo (jo savininkas, vadovas ar atstovas) nėra SVV komisijos  narys;</w:t>
      </w:r>
    </w:p>
    <w:p w14:paraId="1A7DF3F4" w14:textId="77777777" w:rsidR="00E62530" w:rsidRPr="004D2C97" w:rsidRDefault="00E62530" w:rsidP="00884D38">
      <w:pPr>
        <w:spacing w:after="0" w:line="360" w:lineRule="auto"/>
        <w:ind w:firstLine="709"/>
        <w:jc w:val="both"/>
        <w:rPr>
          <w:rFonts w:eastAsia="Times New Roman"/>
          <w:lang w:eastAsia="lt-LT"/>
        </w:rPr>
      </w:pPr>
      <w:bookmarkStart w:id="40" w:name="part_d72595ea11c2414e8093bcd15d033ff1"/>
      <w:bookmarkEnd w:id="40"/>
      <w:r w:rsidRPr="004D2C97">
        <w:rPr>
          <w:rFonts w:eastAsia="Times New Roman"/>
          <w:lang w:eastAsia="lt-LT"/>
        </w:rPr>
        <w:t>8.2. atrankos tvarka, jei paramą norinčių gauti SVV subjektų yra daugiau, nei leidžia patenkinti programos turimos lėšos. Pirmiausia tenkinamos tos SVV subjektų pateiktos paraiškos, kuriose:</w:t>
      </w:r>
    </w:p>
    <w:p w14:paraId="6D04A3FD" w14:textId="062F2B75" w:rsidR="00E62530" w:rsidRPr="004D2C97" w:rsidRDefault="00E62530" w:rsidP="00884D38">
      <w:pPr>
        <w:spacing w:after="0" w:line="360" w:lineRule="auto"/>
        <w:ind w:firstLine="709"/>
        <w:jc w:val="both"/>
        <w:rPr>
          <w:rFonts w:eastAsia="Times New Roman"/>
          <w:lang w:eastAsia="lt-LT"/>
        </w:rPr>
      </w:pPr>
      <w:bookmarkStart w:id="41" w:name="part_341a112a49274d1aba79cd141e6449ad"/>
      <w:bookmarkStart w:id="42" w:name="part_2f36564c0a294d09bff638c24f65b501"/>
      <w:bookmarkEnd w:id="41"/>
      <w:bookmarkEnd w:id="42"/>
      <w:r w:rsidRPr="004D2C97">
        <w:rPr>
          <w:rFonts w:eastAsia="Times New Roman"/>
          <w:lang w:eastAsia="lt-LT"/>
        </w:rPr>
        <w:t>8.2.1. anksčiau pareiškėjas nesinaudojo parama pagal 6.1.2</w:t>
      </w:r>
      <w:r w:rsidR="00884D38" w:rsidRPr="004D2C97">
        <w:rPr>
          <w:rFonts w:eastAsia="Times New Roman"/>
          <w:lang w:eastAsia="lt-LT"/>
        </w:rPr>
        <w:t>–</w:t>
      </w:r>
      <w:r w:rsidRPr="004D2C97">
        <w:rPr>
          <w:rFonts w:eastAsia="Times New Roman"/>
          <w:lang w:eastAsia="lt-LT"/>
        </w:rPr>
        <w:t>6.1.1</w:t>
      </w:r>
      <w:r w:rsidR="00371B58" w:rsidRPr="004D2C97">
        <w:rPr>
          <w:rFonts w:eastAsia="Times New Roman"/>
          <w:lang w:eastAsia="lt-LT"/>
        </w:rPr>
        <w:t>2</w:t>
      </w:r>
      <w:r w:rsidRPr="004D2C97">
        <w:rPr>
          <w:rFonts w:eastAsia="Times New Roman"/>
          <w:lang w:eastAsia="lt-LT"/>
        </w:rPr>
        <w:t xml:space="preserve"> </w:t>
      </w:r>
      <w:r w:rsidR="00884D38" w:rsidRPr="004D2C97">
        <w:rPr>
          <w:rFonts w:eastAsia="Times New Roman"/>
          <w:lang w:eastAsia="lt-LT"/>
        </w:rPr>
        <w:t>pa</w:t>
      </w:r>
      <w:r w:rsidRPr="004D2C97">
        <w:rPr>
          <w:rFonts w:eastAsia="Times New Roman"/>
          <w:lang w:eastAsia="lt-LT"/>
        </w:rPr>
        <w:t>punk</w:t>
      </w:r>
      <w:r w:rsidR="00884D38" w:rsidRPr="004D2C97">
        <w:rPr>
          <w:rFonts w:eastAsia="Times New Roman"/>
          <w:lang w:eastAsia="lt-LT"/>
        </w:rPr>
        <w:t>čius</w:t>
      </w:r>
      <w:r w:rsidRPr="004D2C97">
        <w:rPr>
          <w:rFonts w:eastAsia="Times New Roman"/>
          <w:lang w:eastAsia="lt-LT"/>
        </w:rPr>
        <w:t>;</w:t>
      </w:r>
    </w:p>
    <w:p w14:paraId="661424A2" w14:textId="77777777" w:rsidR="00E62530" w:rsidRPr="004D2C97" w:rsidRDefault="00E62530" w:rsidP="00884D38">
      <w:pPr>
        <w:spacing w:after="0" w:line="360" w:lineRule="auto"/>
        <w:ind w:firstLine="709"/>
        <w:jc w:val="both"/>
        <w:rPr>
          <w:rFonts w:eastAsia="Times New Roman"/>
          <w:lang w:eastAsia="lt-LT"/>
        </w:rPr>
      </w:pPr>
      <w:bookmarkStart w:id="43" w:name="part_66bb2e43cbea46cd947f27a471db01fd"/>
      <w:bookmarkEnd w:id="43"/>
      <w:r w:rsidRPr="004D2C97">
        <w:rPr>
          <w:rFonts w:eastAsia="Times New Roman"/>
          <w:lang w:eastAsia="lt-LT"/>
        </w:rPr>
        <w:t>8.2.2. numatoma plėtoti netradicinius verslus ar ūkinę komercinę veiklą;</w:t>
      </w:r>
    </w:p>
    <w:p w14:paraId="2DCE4148" w14:textId="77777777" w:rsidR="00E62530" w:rsidRPr="004D2C97" w:rsidRDefault="00E62530" w:rsidP="00884D38">
      <w:pPr>
        <w:spacing w:after="0" w:line="360" w:lineRule="auto"/>
        <w:ind w:firstLine="709"/>
        <w:jc w:val="both"/>
        <w:rPr>
          <w:rFonts w:eastAsia="Times New Roman"/>
          <w:lang w:eastAsia="lt-LT"/>
        </w:rPr>
      </w:pPr>
      <w:bookmarkStart w:id="44" w:name="part_b9bfae3390a748cc93d602e5fbacfd32"/>
      <w:bookmarkEnd w:id="44"/>
      <w:r w:rsidRPr="004D2C97">
        <w:rPr>
          <w:rFonts w:eastAsia="Times New Roman"/>
          <w:lang w:eastAsia="lt-LT"/>
        </w:rPr>
        <w:t>8.2.3. numatoma diegti inovacijas versle ar ūkinėje komercinėje veikloje;</w:t>
      </w:r>
    </w:p>
    <w:p w14:paraId="5CAB263F" w14:textId="0953CBBE" w:rsidR="00E62530" w:rsidRPr="004D2C97" w:rsidRDefault="00E62530" w:rsidP="00884D38">
      <w:pPr>
        <w:spacing w:after="0" w:line="360" w:lineRule="auto"/>
        <w:ind w:firstLine="709"/>
        <w:jc w:val="both"/>
        <w:rPr>
          <w:rFonts w:eastAsia="Times New Roman"/>
          <w:lang w:eastAsia="lt-LT"/>
        </w:rPr>
      </w:pPr>
      <w:bookmarkStart w:id="45" w:name="part_f0f7dea0071a4287a584dbcad2e9697d"/>
      <w:bookmarkEnd w:id="45"/>
      <w:r w:rsidRPr="004D2C97">
        <w:rPr>
          <w:rFonts w:eastAsia="Times New Roman"/>
          <w:lang w:eastAsia="lt-LT"/>
        </w:rPr>
        <w:t>8.2.4. verslo įmonę kuria ar verslą plėtoja asmuo iki 29 metų</w:t>
      </w:r>
      <w:r w:rsidR="00910C09" w:rsidRPr="004D2C97">
        <w:rPr>
          <w:rFonts w:eastAsia="Times New Roman"/>
          <w:lang w:eastAsia="lt-LT"/>
        </w:rPr>
        <w:t>;</w:t>
      </w:r>
    </w:p>
    <w:p w14:paraId="2CE7167B" w14:textId="6DDC3058" w:rsidR="00E62530" w:rsidRPr="004D2C97" w:rsidRDefault="00E62530" w:rsidP="00884D38">
      <w:pPr>
        <w:spacing w:after="0" w:line="360" w:lineRule="auto"/>
        <w:ind w:firstLine="709"/>
        <w:jc w:val="both"/>
        <w:rPr>
          <w:rFonts w:eastAsia="Times New Roman"/>
          <w:lang w:eastAsia="lt-LT"/>
        </w:rPr>
      </w:pPr>
      <w:bookmarkStart w:id="46" w:name="part_ef5ec504ee124ea8a425b96458305e37"/>
      <w:bookmarkEnd w:id="46"/>
      <w:r w:rsidRPr="004D2C97">
        <w:rPr>
          <w:rFonts w:eastAsia="Times New Roman"/>
          <w:lang w:eastAsia="lt-LT"/>
        </w:rPr>
        <w:t>8.3. pareiškėjams pagal 6.1.1</w:t>
      </w:r>
      <w:r w:rsidR="00FD228C" w:rsidRPr="004D2C97">
        <w:rPr>
          <w:rFonts w:eastAsia="Times New Roman"/>
          <w:lang w:eastAsia="lt-LT"/>
        </w:rPr>
        <w:t>2</w:t>
      </w:r>
      <w:r w:rsidRPr="004D2C97">
        <w:rPr>
          <w:rFonts w:eastAsia="Times New Roman"/>
          <w:lang w:eastAsia="lt-LT"/>
        </w:rPr>
        <w:t xml:space="preserve"> </w:t>
      </w:r>
      <w:r w:rsidR="00884D38" w:rsidRPr="004D2C97">
        <w:rPr>
          <w:rFonts w:eastAsia="Times New Roman"/>
          <w:lang w:eastAsia="lt-LT"/>
        </w:rPr>
        <w:t>pa</w:t>
      </w:r>
      <w:r w:rsidRPr="004D2C97">
        <w:rPr>
          <w:rFonts w:eastAsia="Times New Roman"/>
          <w:lang w:eastAsia="lt-LT"/>
        </w:rPr>
        <w:t>punkt</w:t>
      </w:r>
      <w:r w:rsidR="00884D38" w:rsidRPr="004D2C97">
        <w:rPr>
          <w:rFonts w:eastAsia="Times New Roman"/>
          <w:lang w:eastAsia="lt-LT"/>
        </w:rPr>
        <w:t>į</w:t>
      </w:r>
      <w:r w:rsidRPr="004D2C97">
        <w:rPr>
          <w:rFonts w:eastAsia="Times New Roman"/>
          <w:lang w:eastAsia="lt-LT"/>
        </w:rPr>
        <w:t>, jei:</w:t>
      </w:r>
    </w:p>
    <w:p w14:paraId="38562D1F" w14:textId="77777777" w:rsidR="00E62530" w:rsidRPr="004D2C97" w:rsidRDefault="00E62530" w:rsidP="00884D38">
      <w:pPr>
        <w:spacing w:after="0" w:line="360" w:lineRule="auto"/>
        <w:ind w:firstLine="709"/>
        <w:jc w:val="both"/>
        <w:rPr>
          <w:rFonts w:eastAsia="Times New Roman"/>
          <w:lang w:eastAsia="lt-LT"/>
        </w:rPr>
      </w:pPr>
      <w:bookmarkStart w:id="47" w:name="part_f84f837fb22147e9bf7170267d7c1dc9"/>
      <w:bookmarkEnd w:id="47"/>
      <w:r w:rsidRPr="004D2C97">
        <w:rPr>
          <w:rFonts w:eastAsia="Times New Roman"/>
          <w:lang w:eastAsia="lt-LT"/>
        </w:rPr>
        <w:t>8.3.1. paraišką teikia asmuo iki 29 metų;</w:t>
      </w:r>
    </w:p>
    <w:p w14:paraId="5D0DE031" w14:textId="77777777" w:rsidR="00E62530" w:rsidRPr="004D2C97" w:rsidRDefault="00E62530" w:rsidP="00884D38">
      <w:pPr>
        <w:spacing w:after="0" w:line="360" w:lineRule="auto"/>
        <w:ind w:firstLine="709"/>
        <w:jc w:val="both"/>
        <w:rPr>
          <w:rFonts w:eastAsia="Times New Roman"/>
          <w:lang w:eastAsia="lt-LT"/>
        </w:rPr>
      </w:pPr>
      <w:bookmarkStart w:id="48" w:name="part_c38d3ec2ed274a828683e2cba1ed0732"/>
      <w:bookmarkStart w:id="49" w:name="part_61122daa3f874584a87536d52f24145d"/>
      <w:bookmarkEnd w:id="48"/>
      <w:bookmarkEnd w:id="49"/>
      <w:r w:rsidRPr="004D2C97">
        <w:rPr>
          <w:rFonts w:eastAsia="Times New Roman"/>
          <w:lang w:eastAsia="lt-LT"/>
        </w:rPr>
        <w:t xml:space="preserve">8.3.2. steigiamo juridinio asmens savininkas (vienas iš savininkų) ir vadovas yra asmuo iki 29 metų; </w:t>
      </w:r>
    </w:p>
    <w:p w14:paraId="785EA126" w14:textId="08E1D099" w:rsidR="00E62530" w:rsidRPr="004D2C97" w:rsidRDefault="00E62530" w:rsidP="00884D38">
      <w:pPr>
        <w:spacing w:after="0" w:line="360" w:lineRule="auto"/>
        <w:ind w:firstLine="709"/>
        <w:jc w:val="both"/>
        <w:rPr>
          <w:rFonts w:eastAsia="Times New Roman"/>
          <w:lang w:eastAsia="lt-LT"/>
        </w:rPr>
      </w:pPr>
      <w:bookmarkStart w:id="50" w:name="part_de41e701b6f14baf8ad4408e3d1e056c"/>
      <w:bookmarkEnd w:id="50"/>
      <w:r w:rsidRPr="004D2C97">
        <w:rPr>
          <w:rFonts w:eastAsia="Times New Roman"/>
          <w:lang w:eastAsia="lt-LT"/>
        </w:rPr>
        <w:t>8.3.3. sukuriama darbo vieta pilnam darbuotojo etatui, išskyrus vadovo ir finansininko (buhalterio), įsipareigojant ją išsaugoti ne mažiau kaip 24 mėn. nuo įsteigimo</w:t>
      </w:r>
      <w:r w:rsidR="00884D38" w:rsidRPr="004D2C97">
        <w:rPr>
          <w:rFonts w:eastAsia="Times New Roman"/>
          <w:lang w:eastAsia="lt-LT"/>
        </w:rPr>
        <w:t>;</w:t>
      </w:r>
    </w:p>
    <w:p w14:paraId="6159177A" w14:textId="4641D0B0" w:rsidR="00E62530" w:rsidRPr="004D2C97" w:rsidRDefault="00E62530" w:rsidP="00884D38">
      <w:pPr>
        <w:spacing w:after="0" w:line="360" w:lineRule="auto"/>
        <w:ind w:firstLine="709"/>
        <w:jc w:val="both"/>
        <w:rPr>
          <w:rFonts w:eastAsia="Times New Roman"/>
          <w:lang w:eastAsia="lt-LT"/>
        </w:rPr>
      </w:pPr>
      <w:bookmarkStart w:id="51" w:name="part_b302760ca306422da52902c4503277b0"/>
      <w:bookmarkStart w:id="52" w:name="part_08a2d43ac36e4eb6b0ea014bf490d46d"/>
      <w:bookmarkEnd w:id="51"/>
      <w:bookmarkEnd w:id="52"/>
      <w:r w:rsidRPr="004D2C97">
        <w:rPr>
          <w:rFonts w:eastAsia="Times New Roman"/>
          <w:lang w:eastAsia="lt-LT"/>
        </w:rPr>
        <w:t>8.4. nuostatų 6.1.1</w:t>
      </w:r>
      <w:r w:rsidR="00884D38" w:rsidRPr="004D2C97">
        <w:rPr>
          <w:rFonts w:eastAsia="Times New Roman"/>
          <w:lang w:eastAsia="lt-LT"/>
        </w:rPr>
        <w:t>–</w:t>
      </w:r>
      <w:r w:rsidRPr="004D2C97">
        <w:rPr>
          <w:rFonts w:eastAsia="Times New Roman"/>
          <w:lang w:eastAsia="lt-LT"/>
        </w:rPr>
        <w:t>6.1.</w:t>
      </w:r>
      <w:r w:rsidR="00FD228C" w:rsidRPr="004D2C97">
        <w:rPr>
          <w:rFonts w:eastAsia="Times New Roman"/>
          <w:lang w:eastAsia="lt-LT"/>
        </w:rPr>
        <w:t>6</w:t>
      </w:r>
      <w:r w:rsidR="00FF7937" w:rsidRPr="004D2C97">
        <w:rPr>
          <w:rFonts w:eastAsia="Times New Roman"/>
          <w:lang w:eastAsia="lt-LT"/>
        </w:rPr>
        <w:t xml:space="preserve">, </w:t>
      </w:r>
      <w:r w:rsidR="006A5B02" w:rsidRPr="004D2C97">
        <w:rPr>
          <w:rFonts w:eastAsia="Times New Roman"/>
          <w:lang w:eastAsia="lt-LT"/>
        </w:rPr>
        <w:t xml:space="preserve">6.1.9, </w:t>
      </w:r>
      <w:r w:rsidR="00FF7937" w:rsidRPr="004D2C97">
        <w:rPr>
          <w:rFonts w:eastAsia="Times New Roman"/>
          <w:lang w:eastAsia="lt-LT"/>
        </w:rPr>
        <w:t>6.1.11</w:t>
      </w:r>
      <w:r w:rsidRPr="004D2C97">
        <w:rPr>
          <w:rFonts w:eastAsia="Times New Roman"/>
          <w:lang w:eastAsia="lt-LT"/>
        </w:rPr>
        <w:t xml:space="preserve"> </w:t>
      </w:r>
      <w:r w:rsidR="00884D38" w:rsidRPr="004D2C97">
        <w:rPr>
          <w:rFonts w:eastAsia="Times New Roman"/>
          <w:lang w:eastAsia="lt-LT"/>
        </w:rPr>
        <w:t>pa</w:t>
      </w:r>
      <w:r w:rsidRPr="004D2C97">
        <w:rPr>
          <w:rFonts w:eastAsia="Times New Roman"/>
          <w:lang w:eastAsia="lt-LT"/>
        </w:rPr>
        <w:t>punk</w:t>
      </w:r>
      <w:r w:rsidR="00884D38" w:rsidRPr="004D2C97">
        <w:rPr>
          <w:rFonts w:eastAsia="Times New Roman"/>
          <w:lang w:eastAsia="lt-LT"/>
        </w:rPr>
        <w:t>či</w:t>
      </w:r>
      <w:r w:rsidRPr="004D2C97">
        <w:rPr>
          <w:rFonts w:eastAsia="Times New Roman"/>
          <w:lang w:eastAsia="lt-LT"/>
        </w:rPr>
        <w:t>uose nurodytos kompensuojamos išlaidos turi būti patirtos ne anksčiau nei prieš 18 mėnesių</w:t>
      </w:r>
      <w:r w:rsidR="00884D38" w:rsidRPr="004D2C97">
        <w:rPr>
          <w:rFonts w:eastAsia="Times New Roman"/>
          <w:lang w:eastAsia="lt-LT"/>
        </w:rPr>
        <w:t>,</w:t>
      </w:r>
      <w:r w:rsidRPr="004D2C97">
        <w:rPr>
          <w:rFonts w:eastAsia="Times New Roman"/>
          <w:lang w:eastAsia="lt-LT"/>
        </w:rPr>
        <w:t xml:space="preserve"> skaičiuojant iki paraiškos pateikimo finansinei paramai gauti dienos;</w:t>
      </w:r>
    </w:p>
    <w:p w14:paraId="31E69A15" w14:textId="2833F3AF" w:rsidR="00E62530" w:rsidRPr="004D2C97" w:rsidRDefault="00E62530" w:rsidP="00884D38">
      <w:pPr>
        <w:spacing w:after="0" w:line="360" w:lineRule="auto"/>
        <w:ind w:firstLine="709"/>
        <w:jc w:val="both"/>
        <w:rPr>
          <w:rFonts w:eastAsia="Times New Roman"/>
          <w:lang w:eastAsia="lt-LT"/>
        </w:rPr>
      </w:pPr>
      <w:r w:rsidRPr="004D2C97">
        <w:rPr>
          <w:rFonts w:eastAsia="Times New Roman"/>
          <w:lang w:eastAsia="lt-LT"/>
        </w:rPr>
        <w:t>8.5. pareiškėjai, teikę paraiškas nuostatų 6.1.1</w:t>
      </w:r>
      <w:r w:rsidR="008123E7" w:rsidRPr="004D2C97">
        <w:rPr>
          <w:rFonts w:eastAsia="Times New Roman"/>
          <w:lang w:eastAsia="lt-LT"/>
        </w:rPr>
        <w:t>3</w:t>
      </w:r>
      <w:r w:rsidRPr="004D2C97">
        <w:rPr>
          <w:rFonts w:eastAsia="Times New Roman"/>
          <w:lang w:eastAsia="lt-LT"/>
        </w:rPr>
        <w:t xml:space="preserve"> </w:t>
      </w:r>
      <w:r w:rsidR="004378DE" w:rsidRPr="004D2C97">
        <w:rPr>
          <w:rFonts w:eastAsia="Times New Roman"/>
          <w:lang w:eastAsia="lt-LT"/>
        </w:rPr>
        <w:t>pa</w:t>
      </w:r>
      <w:r w:rsidRPr="004D2C97">
        <w:rPr>
          <w:rFonts w:eastAsia="Times New Roman"/>
          <w:lang w:eastAsia="lt-LT"/>
        </w:rPr>
        <w:t>punkt</w:t>
      </w:r>
      <w:r w:rsidR="004378DE" w:rsidRPr="004D2C97">
        <w:rPr>
          <w:rFonts w:eastAsia="Times New Roman"/>
          <w:lang w:eastAsia="lt-LT"/>
        </w:rPr>
        <w:t>yje</w:t>
      </w:r>
      <w:r w:rsidRPr="004D2C97">
        <w:rPr>
          <w:rFonts w:eastAsia="Times New Roman"/>
          <w:lang w:eastAsia="lt-LT"/>
        </w:rPr>
        <w:t xml:space="preserve"> nurodytai finansavimo priemonei ir laimėję verslo projektų konkursą, privalo iki paramos teikimo sutarties pasirašymo dienos, t. y. ne ilgiau nei per 3 mėnesius, įregistruoti uždarąją akcinę bendrovę (UAB), mažąją bendriją (MB) arba individualią įmonę (IĮ). Neįregistravus įmonės, parama neteikiama;</w:t>
      </w:r>
    </w:p>
    <w:p w14:paraId="76B1EDA5" w14:textId="77777777" w:rsidR="00E62530" w:rsidRPr="004D2C97" w:rsidRDefault="00E62530" w:rsidP="00884D38">
      <w:pPr>
        <w:spacing w:after="0" w:line="360" w:lineRule="auto"/>
        <w:ind w:firstLine="709"/>
        <w:jc w:val="both"/>
        <w:rPr>
          <w:rFonts w:eastAsia="Times New Roman"/>
          <w:lang w:eastAsia="lt-LT"/>
        </w:rPr>
      </w:pPr>
      <w:bookmarkStart w:id="53" w:name="part_97a8b61698cb44db9b177c4ddd567b00"/>
      <w:bookmarkStart w:id="54" w:name="part_3a4b33a57d3847188ca698502e71d1c0"/>
      <w:bookmarkEnd w:id="53"/>
      <w:bookmarkEnd w:id="54"/>
      <w:r w:rsidRPr="004D2C97">
        <w:rPr>
          <w:rFonts w:eastAsia="Times New Roman"/>
          <w:lang w:eastAsia="lt-LT"/>
        </w:rPr>
        <w:t>8.6. finansinė parama neteikiama:</w:t>
      </w:r>
    </w:p>
    <w:p w14:paraId="22F6C0DD" w14:textId="37310AB0" w:rsidR="00E62530" w:rsidRPr="004D2C97" w:rsidRDefault="00E62530" w:rsidP="00884D38">
      <w:pPr>
        <w:spacing w:after="0" w:line="360" w:lineRule="auto"/>
        <w:ind w:firstLine="709"/>
        <w:jc w:val="both"/>
        <w:rPr>
          <w:rFonts w:eastAsia="Times New Roman"/>
          <w:lang w:eastAsia="lt-LT"/>
        </w:rPr>
      </w:pPr>
      <w:bookmarkStart w:id="55" w:name="part_0083e33c17ba40339526e8e1432c13d9"/>
      <w:bookmarkEnd w:id="55"/>
      <w:r w:rsidRPr="004D2C97">
        <w:rPr>
          <w:rFonts w:eastAsia="Times New Roman"/>
          <w:lang w:eastAsia="lt-LT"/>
        </w:rPr>
        <w:lastRenderedPageBreak/>
        <w:t xml:space="preserve">8.6.1. pareiškėjams, turintiems įsiskolinimų valstybės, </w:t>
      </w:r>
      <w:r w:rsidR="005C0248">
        <w:rPr>
          <w:rFonts w:eastAsia="Times New Roman"/>
          <w:lang w:eastAsia="lt-LT"/>
        </w:rPr>
        <w:t xml:space="preserve">Kalvarijos </w:t>
      </w:r>
      <w:r w:rsidRPr="004D2C97">
        <w:rPr>
          <w:rFonts w:eastAsia="Times New Roman"/>
          <w:lang w:eastAsia="lt-LT"/>
        </w:rPr>
        <w:t>savivaldybės biudžetams, fondams ir Valstybinio socialinio draudimo fondo biudžetui;</w:t>
      </w:r>
    </w:p>
    <w:p w14:paraId="6F51A3BE" w14:textId="77777777" w:rsidR="00E62530" w:rsidRPr="004D2C97" w:rsidRDefault="00E62530" w:rsidP="00884D38">
      <w:pPr>
        <w:spacing w:after="0" w:line="360" w:lineRule="auto"/>
        <w:ind w:firstLine="709"/>
        <w:jc w:val="both"/>
        <w:rPr>
          <w:rFonts w:eastAsia="Times New Roman"/>
          <w:lang w:eastAsia="lt-LT"/>
        </w:rPr>
      </w:pPr>
      <w:bookmarkStart w:id="56" w:name="part_e82ff61e459148b7a6b844f4ace4130b"/>
      <w:bookmarkEnd w:id="56"/>
      <w:r w:rsidRPr="004D2C97">
        <w:rPr>
          <w:rFonts w:eastAsia="Times New Roman"/>
          <w:lang w:eastAsia="lt-LT"/>
        </w:rPr>
        <w:t>8.6.2. bankrutuojantiems, likviduojamiems ar restruktūrizuojamiems pareiškėjams;</w:t>
      </w:r>
    </w:p>
    <w:p w14:paraId="2A03987A" w14:textId="77777777" w:rsidR="00E62530" w:rsidRPr="004D2C97" w:rsidRDefault="00E62530" w:rsidP="00884D38">
      <w:pPr>
        <w:spacing w:after="0" w:line="360" w:lineRule="auto"/>
        <w:ind w:firstLine="709"/>
        <w:jc w:val="both"/>
        <w:rPr>
          <w:rFonts w:eastAsia="Times New Roman"/>
          <w:lang w:eastAsia="lt-LT"/>
        </w:rPr>
      </w:pPr>
      <w:bookmarkStart w:id="57" w:name="part_697a489861b0478cb50d0454aec28751"/>
      <w:bookmarkEnd w:id="57"/>
      <w:r w:rsidRPr="004D2C97">
        <w:rPr>
          <w:rFonts w:eastAsia="Times New Roman"/>
          <w:lang w:eastAsia="lt-LT"/>
        </w:rPr>
        <w:t xml:space="preserve">8.6.3. įmonėms, kuriose valstybei ar savivaldybei priklauso daugiau kaip 1/2 įstatinio kapitalo ar balsavimo teisių; </w:t>
      </w:r>
    </w:p>
    <w:p w14:paraId="66FD3BE3" w14:textId="288C41D9" w:rsidR="00E62530" w:rsidRPr="004D2C97" w:rsidRDefault="00E62530" w:rsidP="00884D38">
      <w:pPr>
        <w:spacing w:after="0" w:line="360" w:lineRule="auto"/>
        <w:ind w:firstLine="709"/>
        <w:jc w:val="both"/>
        <w:rPr>
          <w:rFonts w:eastAsia="Times New Roman"/>
          <w:lang w:eastAsia="lt-LT"/>
        </w:rPr>
      </w:pPr>
      <w:bookmarkStart w:id="58" w:name="part_978a1ff3cd104e7182f37d51f1c78f5a"/>
      <w:bookmarkStart w:id="59" w:name="part_5020a5412f0e4af8a3c5181fabe94854"/>
      <w:bookmarkEnd w:id="58"/>
      <w:bookmarkEnd w:id="59"/>
      <w:r w:rsidRPr="004D2C97">
        <w:rPr>
          <w:rFonts w:eastAsia="Times New Roman"/>
          <w:lang w:eastAsia="lt-LT"/>
        </w:rPr>
        <w:t xml:space="preserve">8.6.4. pareiškėjams, kurie parama naudojosi 1 kartą per kalendorinius metus, o gavus paramą pagal 6.1.7.2 </w:t>
      </w:r>
      <w:r w:rsidR="007259C8" w:rsidRPr="004D2C97">
        <w:rPr>
          <w:rFonts w:eastAsia="Times New Roman"/>
          <w:lang w:eastAsia="lt-LT"/>
        </w:rPr>
        <w:t>pa</w:t>
      </w:r>
      <w:r w:rsidRPr="004D2C97">
        <w:rPr>
          <w:rFonts w:eastAsia="Times New Roman"/>
          <w:lang w:eastAsia="lt-LT"/>
        </w:rPr>
        <w:t>punkt</w:t>
      </w:r>
      <w:r w:rsidR="007259C8" w:rsidRPr="004D2C97">
        <w:rPr>
          <w:rFonts w:eastAsia="Times New Roman"/>
          <w:lang w:eastAsia="lt-LT"/>
        </w:rPr>
        <w:t>į</w:t>
      </w:r>
      <w:r w:rsidRPr="004D2C97">
        <w:rPr>
          <w:rFonts w:eastAsia="Times New Roman"/>
          <w:lang w:eastAsia="lt-LT"/>
        </w:rPr>
        <w:t xml:space="preserve"> – ne anksčiau nei po 3 metų.</w:t>
      </w:r>
    </w:p>
    <w:p w14:paraId="1BEF5CD1" w14:textId="77777777" w:rsidR="00E62530" w:rsidRPr="004D2C97" w:rsidRDefault="00E62530" w:rsidP="00884D38">
      <w:pPr>
        <w:spacing w:after="0" w:line="360" w:lineRule="auto"/>
        <w:ind w:firstLine="709"/>
        <w:jc w:val="both"/>
        <w:rPr>
          <w:rFonts w:eastAsia="Times New Roman"/>
          <w:lang w:eastAsia="lt-LT"/>
        </w:rPr>
      </w:pPr>
    </w:p>
    <w:p w14:paraId="48C8803D" w14:textId="77777777" w:rsidR="00E62530" w:rsidRPr="004D2C97" w:rsidRDefault="00E62530" w:rsidP="00E62530">
      <w:pPr>
        <w:spacing w:after="0" w:line="240" w:lineRule="auto"/>
        <w:jc w:val="center"/>
        <w:rPr>
          <w:rFonts w:eastAsia="Times New Roman"/>
          <w:b/>
          <w:bCs/>
          <w:lang w:eastAsia="lt-LT"/>
        </w:rPr>
      </w:pPr>
      <w:bookmarkStart w:id="60" w:name="part_8fbc76c3570b4587b9d636b8bcfedf92"/>
      <w:bookmarkEnd w:id="60"/>
      <w:r w:rsidRPr="004D2C97">
        <w:rPr>
          <w:rFonts w:eastAsia="Times New Roman"/>
          <w:b/>
          <w:bCs/>
          <w:lang w:eastAsia="lt-LT"/>
        </w:rPr>
        <w:t>VI SKYRIUS</w:t>
      </w:r>
    </w:p>
    <w:p w14:paraId="4EEC747C" w14:textId="77777777" w:rsidR="00E62530" w:rsidRPr="004D2C97" w:rsidRDefault="00E62530" w:rsidP="00E62530">
      <w:pPr>
        <w:spacing w:after="0" w:line="240" w:lineRule="auto"/>
        <w:jc w:val="center"/>
        <w:rPr>
          <w:rFonts w:eastAsia="Times New Roman"/>
          <w:b/>
          <w:bCs/>
          <w:lang w:eastAsia="lt-LT"/>
        </w:rPr>
      </w:pPr>
      <w:r w:rsidRPr="004D2C97">
        <w:rPr>
          <w:rFonts w:eastAsia="Times New Roman"/>
          <w:b/>
          <w:bCs/>
          <w:lang w:eastAsia="lt-LT"/>
        </w:rPr>
        <w:t>JURIDINIS PARAMOS ĮFORMINIMAS</w:t>
      </w:r>
    </w:p>
    <w:p w14:paraId="603D8818" w14:textId="77777777" w:rsidR="00E62530" w:rsidRPr="004D2C97" w:rsidRDefault="00E62530" w:rsidP="009D0142">
      <w:pPr>
        <w:spacing w:after="0" w:line="360" w:lineRule="auto"/>
        <w:jc w:val="center"/>
        <w:rPr>
          <w:rFonts w:eastAsia="Times New Roman"/>
          <w:lang w:eastAsia="lt-LT"/>
        </w:rPr>
      </w:pPr>
    </w:p>
    <w:p w14:paraId="339AF2C3" w14:textId="77777777" w:rsidR="00E62530" w:rsidRPr="004D2C97" w:rsidRDefault="00E62530" w:rsidP="009D0142">
      <w:pPr>
        <w:spacing w:after="0" w:line="360" w:lineRule="auto"/>
        <w:ind w:firstLine="709"/>
        <w:jc w:val="both"/>
        <w:rPr>
          <w:rFonts w:eastAsia="Times New Roman"/>
          <w:lang w:eastAsia="lt-LT"/>
        </w:rPr>
      </w:pPr>
      <w:bookmarkStart w:id="61" w:name="part_72f97bcf7aff48da87fdb6f0bce6bcd5"/>
      <w:bookmarkEnd w:id="61"/>
      <w:r w:rsidRPr="004D2C97">
        <w:rPr>
          <w:rFonts w:eastAsia="Times New Roman"/>
          <w:lang w:eastAsia="lt-LT"/>
        </w:rPr>
        <w:t>9. Finansinės paramos gavimas juridiškai įforminamas:</w:t>
      </w:r>
    </w:p>
    <w:p w14:paraId="5A5FE7D9" w14:textId="77777777" w:rsidR="00E62530" w:rsidRPr="004D2C97" w:rsidRDefault="00E62530" w:rsidP="009D0142">
      <w:pPr>
        <w:spacing w:after="0" w:line="360" w:lineRule="auto"/>
        <w:ind w:firstLine="709"/>
        <w:jc w:val="both"/>
        <w:rPr>
          <w:rFonts w:eastAsia="Times New Roman"/>
          <w:lang w:eastAsia="lt-LT"/>
        </w:rPr>
      </w:pPr>
      <w:bookmarkStart w:id="62" w:name="part_8ce0c8262dc2461f988a4ec24b11d01d"/>
      <w:bookmarkEnd w:id="62"/>
      <w:r w:rsidRPr="004D2C97">
        <w:rPr>
          <w:rFonts w:eastAsia="Times New Roman"/>
          <w:lang w:eastAsia="lt-LT"/>
        </w:rPr>
        <w:t>9.1. dvišale paramos gavėjo ir Kalvarijos savivaldybės administracijos sutartimi;</w:t>
      </w:r>
    </w:p>
    <w:p w14:paraId="2C4E54D6" w14:textId="1DECCE5C" w:rsidR="00E62530" w:rsidRPr="004D2C97" w:rsidRDefault="00E62530" w:rsidP="009D0142">
      <w:pPr>
        <w:spacing w:after="0" w:line="360" w:lineRule="auto"/>
        <w:ind w:firstLine="709"/>
        <w:jc w:val="both"/>
        <w:rPr>
          <w:rFonts w:eastAsia="Times New Roman"/>
          <w:lang w:eastAsia="lt-LT"/>
        </w:rPr>
      </w:pPr>
      <w:bookmarkStart w:id="63" w:name="part_760fcb2f5a4b4b019af2a835d0eea631"/>
      <w:bookmarkEnd w:id="63"/>
      <w:r w:rsidRPr="004D2C97">
        <w:rPr>
          <w:rFonts w:eastAsia="Times New Roman"/>
          <w:lang w:eastAsia="lt-LT"/>
        </w:rPr>
        <w:t>9.2. finansinės paramos gavimas pagal 6.1.1</w:t>
      </w:r>
      <w:r w:rsidR="008123E7" w:rsidRPr="004D2C97">
        <w:rPr>
          <w:rFonts w:eastAsia="Times New Roman"/>
          <w:lang w:eastAsia="lt-LT"/>
        </w:rPr>
        <w:t>2</w:t>
      </w:r>
      <w:r w:rsidRPr="004D2C97">
        <w:rPr>
          <w:rFonts w:eastAsia="Times New Roman"/>
          <w:lang w:eastAsia="lt-LT"/>
        </w:rPr>
        <w:t xml:space="preserve"> </w:t>
      </w:r>
      <w:r w:rsidR="009D0142" w:rsidRPr="004D2C97">
        <w:rPr>
          <w:rFonts w:eastAsia="Times New Roman"/>
          <w:lang w:eastAsia="lt-LT"/>
        </w:rPr>
        <w:t>pa</w:t>
      </w:r>
      <w:r w:rsidRPr="004D2C97">
        <w:rPr>
          <w:rFonts w:eastAsia="Times New Roman"/>
          <w:lang w:eastAsia="lt-LT"/>
        </w:rPr>
        <w:t>punkt</w:t>
      </w:r>
      <w:r w:rsidR="009D0142" w:rsidRPr="004D2C97">
        <w:rPr>
          <w:rFonts w:eastAsia="Times New Roman"/>
          <w:lang w:eastAsia="lt-LT"/>
        </w:rPr>
        <w:t>į</w:t>
      </w:r>
      <w:r w:rsidRPr="004D2C97">
        <w:rPr>
          <w:rFonts w:eastAsia="Times New Roman"/>
          <w:lang w:eastAsia="lt-LT"/>
        </w:rPr>
        <w:t xml:space="preserve"> įforminamas sutartimi po to, kai įvykdomos 8.3 p</w:t>
      </w:r>
      <w:r w:rsidR="00233725" w:rsidRPr="004D2C97">
        <w:rPr>
          <w:rFonts w:eastAsia="Times New Roman"/>
          <w:lang w:eastAsia="lt-LT"/>
        </w:rPr>
        <w:t>apunkčio</w:t>
      </w:r>
      <w:r w:rsidRPr="004D2C97">
        <w:rPr>
          <w:rFonts w:eastAsia="Times New Roman"/>
          <w:lang w:eastAsia="lt-LT"/>
        </w:rPr>
        <w:t xml:space="preserve"> sąlygos.</w:t>
      </w:r>
    </w:p>
    <w:p w14:paraId="541969E3" w14:textId="77777777" w:rsidR="00E62530" w:rsidRPr="004D2C97" w:rsidRDefault="00E62530" w:rsidP="009D0142">
      <w:pPr>
        <w:spacing w:after="0" w:line="360" w:lineRule="auto"/>
        <w:jc w:val="both"/>
        <w:rPr>
          <w:rFonts w:eastAsia="Times New Roman"/>
          <w:lang w:eastAsia="lt-LT"/>
        </w:rPr>
      </w:pPr>
    </w:p>
    <w:p w14:paraId="1171BA2D" w14:textId="77777777" w:rsidR="00E62530" w:rsidRPr="004D2C97" w:rsidRDefault="00E62530" w:rsidP="00E62530">
      <w:pPr>
        <w:spacing w:after="0" w:line="240" w:lineRule="auto"/>
        <w:jc w:val="center"/>
        <w:rPr>
          <w:rFonts w:eastAsia="Times New Roman"/>
          <w:b/>
          <w:bCs/>
          <w:lang w:eastAsia="lt-LT"/>
        </w:rPr>
      </w:pPr>
      <w:bookmarkStart w:id="64" w:name="part_4d9656f5617b4b9596d29769d3150387"/>
      <w:bookmarkStart w:id="65" w:name="part_a767d3712fa243b9b6e6e9f9f340d99e"/>
      <w:bookmarkStart w:id="66" w:name="part_91ddd38333c9489b818c7b2fa106d94a"/>
      <w:bookmarkEnd w:id="64"/>
      <w:bookmarkEnd w:id="65"/>
      <w:bookmarkEnd w:id="66"/>
      <w:r w:rsidRPr="004D2C97">
        <w:rPr>
          <w:rFonts w:eastAsia="Times New Roman"/>
          <w:b/>
          <w:bCs/>
          <w:lang w:eastAsia="lt-LT"/>
        </w:rPr>
        <w:t>VII SKYRIUS</w:t>
      </w:r>
    </w:p>
    <w:p w14:paraId="5300022D" w14:textId="77777777" w:rsidR="00E62530" w:rsidRPr="004D2C97" w:rsidRDefault="00E62530" w:rsidP="00E62530">
      <w:pPr>
        <w:spacing w:after="0" w:line="240" w:lineRule="auto"/>
        <w:jc w:val="center"/>
        <w:rPr>
          <w:rFonts w:eastAsia="Times New Roman"/>
          <w:b/>
          <w:bCs/>
          <w:lang w:eastAsia="lt-LT"/>
        </w:rPr>
      </w:pPr>
      <w:r w:rsidRPr="004D2C97">
        <w:rPr>
          <w:rFonts w:eastAsia="Times New Roman"/>
          <w:b/>
          <w:bCs/>
          <w:lang w:eastAsia="lt-LT"/>
        </w:rPr>
        <w:t>DOKUMENTAI, KURIUOS TURI PRISTATYTI SVV SUBJEKTAS FINANSINEI PARAMAI GAUTI</w:t>
      </w:r>
    </w:p>
    <w:p w14:paraId="42604A2B" w14:textId="77777777" w:rsidR="00E62530" w:rsidRPr="004D2C97" w:rsidRDefault="00E62530" w:rsidP="00E62530">
      <w:pPr>
        <w:spacing w:after="0" w:line="240" w:lineRule="auto"/>
        <w:jc w:val="center"/>
        <w:rPr>
          <w:rFonts w:eastAsia="Times New Roman"/>
          <w:lang w:eastAsia="lt-LT"/>
        </w:rPr>
      </w:pPr>
    </w:p>
    <w:p w14:paraId="030A3AF4" w14:textId="58323EE2" w:rsidR="00E62530" w:rsidRPr="004D2C97" w:rsidRDefault="00E62530" w:rsidP="00CE6C92">
      <w:pPr>
        <w:tabs>
          <w:tab w:val="left" w:pos="709"/>
          <w:tab w:val="left" w:pos="1985"/>
        </w:tabs>
        <w:spacing w:after="0" w:line="360" w:lineRule="auto"/>
        <w:ind w:firstLine="709"/>
        <w:jc w:val="both"/>
        <w:rPr>
          <w:rFonts w:eastAsia="Times New Roman"/>
          <w:lang w:eastAsia="lt-LT"/>
        </w:rPr>
      </w:pPr>
      <w:bookmarkStart w:id="67" w:name="part_41204dfef2ed4e3797b0233aed611e4a"/>
      <w:bookmarkEnd w:id="67"/>
      <w:r w:rsidRPr="004D2C97">
        <w:rPr>
          <w:rFonts w:eastAsia="Times New Roman"/>
          <w:lang w:eastAsia="lt-LT"/>
        </w:rPr>
        <w:t>10. SVV subjektai, pretenduojantys gauti finansinę paramą, pateikia šiuos dokumentus:</w:t>
      </w:r>
    </w:p>
    <w:p w14:paraId="3A844243" w14:textId="7134326E" w:rsidR="00E62530" w:rsidRPr="004D2C97" w:rsidRDefault="00E62530" w:rsidP="00CE6C92">
      <w:pPr>
        <w:tabs>
          <w:tab w:val="left" w:pos="709"/>
          <w:tab w:val="left" w:pos="1985"/>
        </w:tabs>
        <w:spacing w:after="0" w:line="360" w:lineRule="auto"/>
        <w:ind w:firstLine="709"/>
        <w:jc w:val="both"/>
        <w:rPr>
          <w:rFonts w:eastAsia="Times New Roman"/>
          <w:lang w:eastAsia="lt-LT"/>
        </w:rPr>
      </w:pPr>
      <w:bookmarkStart w:id="68" w:name="part_ecbc926dd7d44d55b7f35758688287eb"/>
      <w:bookmarkStart w:id="69" w:name="part_849d98527a0d411d86206cc57aacdb96"/>
      <w:bookmarkEnd w:id="68"/>
      <w:bookmarkEnd w:id="69"/>
      <w:r w:rsidRPr="004D2C97">
        <w:rPr>
          <w:rFonts w:eastAsia="Times New Roman"/>
          <w:lang w:eastAsia="lt-LT"/>
        </w:rPr>
        <w:t>10.1. Juridiniai asmenys finansinei paramai gauti pagal 6.1.1–6.1.</w:t>
      </w:r>
      <w:r w:rsidR="003A7834" w:rsidRPr="00156824">
        <w:rPr>
          <w:rFonts w:eastAsia="Times New Roman"/>
          <w:lang w:eastAsia="lt-LT"/>
        </w:rPr>
        <w:t>11</w:t>
      </w:r>
      <w:r w:rsidR="00D23023">
        <w:rPr>
          <w:rFonts w:eastAsia="Times New Roman"/>
          <w:lang w:eastAsia="lt-LT"/>
        </w:rPr>
        <w:t xml:space="preserve"> papunkčius</w:t>
      </w:r>
      <w:r w:rsidR="003A7834" w:rsidRPr="00156824">
        <w:rPr>
          <w:rFonts w:eastAsia="Times New Roman"/>
          <w:lang w:eastAsia="lt-LT"/>
        </w:rPr>
        <w:t xml:space="preserve"> bei dirbantys su individualios veiklos pažymėjimais pagal 6.1.14 papunktį</w:t>
      </w:r>
      <w:r w:rsidRPr="00156824">
        <w:rPr>
          <w:rFonts w:eastAsia="Times New Roman"/>
          <w:lang w:eastAsia="lt-LT"/>
        </w:rPr>
        <w:t xml:space="preserve"> nurodytas priemon</w:t>
      </w:r>
      <w:r w:rsidRPr="004D2C97">
        <w:rPr>
          <w:rFonts w:eastAsia="Times New Roman"/>
          <w:lang w:eastAsia="lt-LT"/>
        </w:rPr>
        <w:t>es:</w:t>
      </w:r>
    </w:p>
    <w:p w14:paraId="7EEED0D7" w14:textId="77777777" w:rsidR="00E62530" w:rsidRPr="004D2C97" w:rsidRDefault="00E62530" w:rsidP="00CE6C92">
      <w:pPr>
        <w:tabs>
          <w:tab w:val="left" w:pos="709"/>
          <w:tab w:val="left" w:pos="1985"/>
        </w:tabs>
        <w:spacing w:after="0" w:line="360" w:lineRule="auto"/>
        <w:ind w:firstLine="709"/>
        <w:jc w:val="both"/>
        <w:rPr>
          <w:rFonts w:eastAsia="Times New Roman"/>
          <w:lang w:eastAsia="lt-LT"/>
        </w:rPr>
      </w:pPr>
      <w:bookmarkStart w:id="70" w:name="part_52999d7858ae482886b5332b7c9e5798"/>
      <w:bookmarkEnd w:id="70"/>
      <w:r w:rsidRPr="004D2C97">
        <w:rPr>
          <w:rFonts w:eastAsia="Times New Roman"/>
          <w:lang w:eastAsia="lt-LT"/>
        </w:rPr>
        <w:t>1) Paraišką (priedas);</w:t>
      </w:r>
    </w:p>
    <w:p w14:paraId="2ACECA68" w14:textId="4BAEF2BB" w:rsidR="00E62530" w:rsidRPr="000D7F19" w:rsidRDefault="00E62530" w:rsidP="000D7F19">
      <w:pPr>
        <w:spacing w:line="300" w:lineRule="atLeast"/>
        <w:ind w:firstLine="709"/>
        <w:jc w:val="both"/>
        <w:rPr>
          <w:rFonts w:ascii="Segoe UI" w:eastAsia="Times New Roman" w:hAnsi="Segoe UI" w:cs="Segoe UI"/>
          <w:sz w:val="21"/>
          <w:szCs w:val="21"/>
          <w:lang w:eastAsia="lt-LT"/>
        </w:rPr>
      </w:pPr>
      <w:bookmarkStart w:id="71" w:name="part_657a2a45f5e4473c9b1f18fc7e7f6bd5"/>
      <w:bookmarkStart w:id="72" w:name="part_afcd6d070a58430286b77a76b590af86"/>
      <w:bookmarkEnd w:id="71"/>
      <w:bookmarkEnd w:id="72"/>
      <w:r w:rsidRPr="004D2C97">
        <w:rPr>
          <w:rFonts w:eastAsia="Times New Roman"/>
          <w:lang w:eastAsia="lt-LT"/>
        </w:rPr>
        <w:t>2</w:t>
      </w:r>
      <w:r w:rsidRPr="00407265">
        <w:rPr>
          <w:rFonts w:eastAsia="Times New Roman"/>
          <w:lang w:eastAsia="lt-LT"/>
        </w:rPr>
        <w:t>) Juridinio asmens registravimo pažymėjimo kopiją arba Lietuvos Respublikos juridinių asmenų registro elektroninį sertifikuotą išrašą (ESI);</w:t>
      </w:r>
      <w:r w:rsidR="000D7F19">
        <w:rPr>
          <w:rFonts w:eastAsia="Times New Roman"/>
          <w:lang w:eastAsia="lt-LT"/>
        </w:rPr>
        <w:t xml:space="preserve"> </w:t>
      </w:r>
    </w:p>
    <w:p w14:paraId="5A37CCD3" w14:textId="77777777" w:rsidR="00E62530" w:rsidRPr="004D2C97" w:rsidRDefault="00E62530" w:rsidP="00CE6C92">
      <w:pPr>
        <w:tabs>
          <w:tab w:val="left" w:pos="709"/>
          <w:tab w:val="left" w:pos="1985"/>
        </w:tabs>
        <w:spacing w:after="0" w:line="360" w:lineRule="auto"/>
        <w:ind w:firstLine="709"/>
        <w:jc w:val="both"/>
        <w:rPr>
          <w:rFonts w:eastAsia="Times New Roman"/>
          <w:lang w:eastAsia="lt-LT"/>
        </w:rPr>
      </w:pPr>
      <w:bookmarkStart w:id="73" w:name="part_475dd283613e4d5780c2c028ae1b0457"/>
      <w:bookmarkEnd w:id="73"/>
      <w:r w:rsidRPr="004D2C97">
        <w:rPr>
          <w:rFonts w:eastAsia="Times New Roman"/>
          <w:lang w:eastAsia="lt-LT"/>
        </w:rPr>
        <w:t>3) Prašymą skirti paramą teikiančio asmens paso kopiją;</w:t>
      </w:r>
    </w:p>
    <w:p w14:paraId="29B99AB6" w14:textId="79EB2D84" w:rsidR="00E62530" w:rsidRPr="004D2C97" w:rsidRDefault="00E62530" w:rsidP="00CE6C92">
      <w:pPr>
        <w:tabs>
          <w:tab w:val="left" w:pos="709"/>
          <w:tab w:val="left" w:pos="1985"/>
        </w:tabs>
        <w:spacing w:after="0" w:line="360" w:lineRule="auto"/>
        <w:ind w:firstLine="709"/>
        <w:jc w:val="both"/>
        <w:rPr>
          <w:rFonts w:eastAsia="Times New Roman"/>
          <w:lang w:eastAsia="lt-LT"/>
        </w:rPr>
      </w:pPr>
      <w:bookmarkStart w:id="74" w:name="part_b98394e1f28a4812837a78b9a605c8a1"/>
      <w:bookmarkEnd w:id="74"/>
      <w:r w:rsidRPr="004D2C97">
        <w:rPr>
          <w:rFonts w:eastAsia="Times New Roman"/>
          <w:lang w:eastAsia="lt-LT"/>
        </w:rPr>
        <w:t xml:space="preserve">4) Valstybinės mokesčių inspekcijos išduotą pažymą, kad SVV subjektas yra atsiskaitęs su valstybės, </w:t>
      </w:r>
      <w:r w:rsidR="005C0248">
        <w:rPr>
          <w:rFonts w:eastAsia="Times New Roman"/>
          <w:lang w:eastAsia="lt-LT"/>
        </w:rPr>
        <w:t xml:space="preserve">Kalvarijos </w:t>
      </w:r>
      <w:r w:rsidRPr="004D2C97">
        <w:rPr>
          <w:rFonts w:eastAsia="Times New Roman"/>
          <w:lang w:eastAsia="lt-LT"/>
        </w:rPr>
        <w:t>savivaldybės biudžetais ir valstybės pinigų fondais;</w:t>
      </w:r>
    </w:p>
    <w:p w14:paraId="50710CB6" w14:textId="77777777" w:rsidR="00E62530" w:rsidRPr="004D2C97" w:rsidRDefault="00E62530" w:rsidP="00CE6C92">
      <w:pPr>
        <w:tabs>
          <w:tab w:val="left" w:pos="709"/>
          <w:tab w:val="left" w:pos="1985"/>
        </w:tabs>
        <w:spacing w:after="0" w:line="360" w:lineRule="auto"/>
        <w:ind w:firstLine="709"/>
        <w:jc w:val="both"/>
        <w:rPr>
          <w:rFonts w:eastAsia="Times New Roman"/>
          <w:lang w:eastAsia="lt-LT"/>
        </w:rPr>
      </w:pPr>
      <w:bookmarkStart w:id="75" w:name="part_5072351966b54993aca9136e5c865120"/>
      <w:bookmarkEnd w:id="75"/>
      <w:r w:rsidRPr="004D2C97">
        <w:rPr>
          <w:rFonts w:eastAsia="Times New Roman"/>
          <w:lang w:eastAsia="lt-LT"/>
        </w:rPr>
        <w:t>5) Valstybinio socialinio draudimo fondo valdybos išduotą pažymą, kad SVV subjektas yra įvykdęs įsipareigojimus Valstybinio socialinio draudimo fondo biudžetui;</w:t>
      </w:r>
    </w:p>
    <w:p w14:paraId="1C017EBB" w14:textId="77777777" w:rsidR="00E62530" w:rsidRPr="004D2C97" w:rsidRDefault="00E62530" w:rsidP="00CE6C92">
      <w:pPr>
        <w:tabs>
          <w:tab w:val="left" w:pos="709"/>
          <w:tab w:val="left" w:pos="1985"/>
        </w:tabs>
        <w:spacing w:after="0" w:line="360" w:lineRule="auto"/>
        <w:ind w:firstLine="709"/>
        <w:jc w:val="both"/>
        <w:rPr>
          <w:rFonts w:eastAsia="Times New Roman"/>
          <w:lang w:eastAsia="lt-LT"/>
        </w:rPr>
      </w:pPr>
      <w:bookmarkStart w:id="76" w:name="part_880d719ebedb4863b77a3348014ded1d"/>
      <w:bookmarkEnd w:id="76"/>
      <w:r w:rsidRPr="004D2C97">
        <w:rPr>
          <w:rFonts w:eastAsia="Times New Roman"/>
          <w:lang w:eastAsia="lt-LT"/>
        </w:rPr>
        <w:t>6) Patirtas išlaidas įrodančius dokumentus: sąskaitas faktūras, apmokėjimo dokumentus, banko išrašus;</w:t>
      </w:r>
    </w:p>
    <w:p w14:paraId="006792E5" w14:textId="77777777" w:rsidR="00E62530" w:rsidRPr="004D2C97" w:rsidRDefault="00E62530" w:rsidP="00CE6C92">
      <w:pPr>
        <w:tabs>
          <w:tab w:val="left" w:pos="709"/>
          <w:tab w:val="left" w:pos="1985"/>
        </w:tabs>
        <w:spacing w:after="0" w:line="360" w:lineRule="auto"/>
        <w:ind w:firstLine="709"/>
        <w:jc w:val="both"/>
        <w:rPr>
          <w:rFonts w:eastAsia="Times New Roman"/>
          <w:lang w:eastAsia="lt-LT"/>
        </w:rPr>
      </w:pPr>
      <w:r w:rsidRPr="004D2C97">
        <w:rPr>
          <w:rFonts w:eastAsia="Times New Roman"/>
          <w:lang w:eastAsia="lt-LT"/>
        </w:rPr>
        <w:t>7) Kitus dokumentus (SVV komisijai paprašius) per nurodytą laiką.</w:t>
      </w:r>
    </w:p>
    <w:p w14:paraId="207B0F32" w14:textId="68459590" w:rsidR="00E62530" w:rsidRPr="004D2C97" w:rsidRDefault="00E62530" w:rsidP="00CE6C92">
      <w:pPr>
        <w:tabs>
          <w:tab w:val="left" w:pos="709"/>
          <w:tab w:val="left" w:pos="1985"/>
        </w:tabs>
        <w:spacing w:after="0" w:line="360" w:lineRule="auto"/>
        <w:ind w:firstLine="709"/>
        <w:jc w:val="both"/>
        <w:rPr>
          <w:rFonts w:eastAsia="Times New Roman"/>
          <w:lang w:eastAsia="lt-LT"/>
        </w:rPr>
      </w:pPr>
      <w:bookmarkStart w:id="77" w:name="part_a5896bd0fce24665906e8923d8f6939a"/>
      <w:bookmarkStart w:id="78" w:name="part_24841b3292c347d18b889eba3c3e4ecb"/>
      <w:bookmarkEnd w:id="77"/>
      <w:bookmarkEnd w:id="78"/>
      <w:r w:rsidRPr="004D2C97">
        <w:rPr>
          <w:rFonts w:eastAsia="Times New Roman"/>
          <w:lang w:eastAsia="lt-LT"/>
        </w:rPr>
        <w:t>10.2. Paramai pagal 6.1.1</w:t>
      </w:r>
      <w:r w:rsidR="00BF3E33" w:rsidRPr="004D2C97">
        <w:rPr>
          <w:rFonts w:eastAsia="Times New Roman"/>
          <w:lang w:eastAsia="lt-LT"/>
        </w:rPr>
        <w:t>2</w:t>
      </w:r>
      <w:r w:rsidRPr="004D2C97">
        <w:rPr>
          <w:rFonts w:eastAsia="Times New Roman"/>
          <w:lang w:eastAsia="lt-LT"/>
        </w:rPr>
        <w:t xml:space="preserve"> </w:t>
      </w:r>
      <w:r w:rsidR="00CE6C92" w:rsidRPr="004D2C97">
        <w:rPr>
          <w:rFonts w:eastAsia="Times New Roman"/>
          <w:lang w:eastAsia="lt-LT"/>
        </w:rPr>
        <w:t>pa</w:t>
      </w:r>
      <w:r w:rsidRPr="004D2C97">
        <w:rPr>
          <w:rFonts w:eastAsia="Times New Roman"/>
          <w:lang w:eastAsia="lt-LT"/>
        </w:rPr>
        <w:t>p</w:t>
      </w:r>
      <w:r w:rsidR="00ED2B06" w:rsidRPr="004D2C97">
        <w:rPr>
          <w:rFonts w:eastAsia="Times New Roman"/>
          <w:lang w:eastAsia="lt-LT"/>
        </w:rPr>
        <w:t>unkt</w:t>
      </w:r>
      <w:r w:rsidR="00CE6C92" w:rsidRPr="004D2C97">
        <w:rPr>
          <w:rFonts w:eastAsia="Times New Roman"/>
          <w:lang w:eastAsia="lt-LT"/>
        </w:rPr>
        <w:t>yje</w:t>
      </w:r>
      <w:r w:rsidRPr="004D2C97">
        <w:rPr>
          <w:rFonts w:eastAsia="Times New Roman"/>
          <w:lang w:eastAsia="lt-LT"/>
        </w:rPr>
        <w:t xml:space="preserve"> nurodyt</w:t>
      </w:r>
      <w:r w:rsidR="00CE6C92" w:rsidRPr="004D2C97">
        <w:rPr>
          <w:rFonts w:eastAsia="Times New Roman"/>
          <w:lang w:eastAsia="lt-LT"/>
        </w:rPr>
        <w:t>ą</w:t>
      </w:r>
      <w:r w:rsidRPr="004D2C97">
        <w:rPr>
          <w:rFonts w:eastAsia="Times New Roman"/>
          <w:lang w:eastAsia="lt-LT"/>
        </w:rPr>
        <w:t xml:space="preserve"> priemonę gauti:</w:t>
      </w:r>
    </w:p>
    <w:p w14:paraId="2C02A6E4" w14:textId="15BAF5EE" w:rsidR="00E62530" w:rsidRPr="004D2C97" w:rsidRDefault="00E62530" w:rsidP="00CE6C92">
      <w:pPr>
        <w:tabs>
          <w:tab w:val="left" w:pos="709"/>
          <w:tab w:val="left" w:pos="1985"/>
        </w:tabs>
        <w:spacing w:after="0" w:line="360" w:lineRule="auto"/>
        <w:ind w:firstLine="709"/>
        <w:jc w:val="both"/>
        <w:rPr>
          <w:rFonts w:eastAsia="Times New Roman"/>
          <w:lang w:eastAsia="lt-LT"/>
        </w:rPr>
      </w:pPr>
      <w:bookmarkStart w:id="79" w:name="part_08d22b7be5414a1a9e3a1dbc70117f46"/>
      <w:bookmarkStart w:id="80" w:name="part_15e66706caca452cb2235cb2c412faa5"/>
      <w:bookmarkEnd w:id="79"/>
      <w:bookmarkEnd w:id="80"/>
      <w:r w:rsidRPr="004D2C97">
        <w:rPr>
          <w:rFonts w:eastAsia="Times New Roman"/>
          <w:lang w:eastAsia="lt-LT"/>
        </w:rPr>
        <w:t xml:space="preserve">1) 10.1 </w:t>
      </w:r>
      <w:r w:rsidR="00CE6C92" w:rsidRPr="004D2C97">
        <w:rPr>
          <w:rFonts w:eastAsia="Times New Roman"/>
          <w:lang w:eastAsia="lt-LT"/>
        </w:rPr>
        <w:t>pa</w:t>
      </w:r>
      <w:r w:rsidRPr="004D2C97">
        <w:rPr>
          <w:rFonts w:eastAsia="Times New Roman"/>
          <w:lang w:eastAsia="lt-LT"/>
        </w:rPr>
        <w:t>punkt</w:t>
      </w:r>
      <w:r w:rsidR="00CE6C92" w:rsidRPr="004D2C97">
        <w:rPr>
          <w:rFonts w:eastAsia="Times New Roman"/>
          <w:lang w:eastAsia="lt-LT"/>
        </w:rPr>
        <w:t>yje</w:t>
      </w:r>
      <w:r w:rsidRPr="004D2C97">
        <w:rPr>
          <w:rFonts w:eastAsia="Times New Roman"/>
          <w:lang w:eastAsia="lt-LT"/>
        </w:rPr>
        <w:t xml:space="preserve"> išvardintus dokumentus;</w:t>
      </w:r>
    </w:p>
    <w:p w14:paraId="7CC943C1" w14:textId="408DAD13" w:rsidR="00E62530" w:rsidRPr="004D2C97" w:rsidRDefault="00E62530" w:rsidP="00CE6C92">
      <w:pPr>
        <w:tabs>
          <w:tab w:val="left" w:pos="709"/>
          <w:tab w:val="left" w:pos="1985"/>
        </w:tabs>
        <w:spacing w:after="0" w:line="360" w:lineRule="auto"/>
        <w:ind w:firstLine="709"/>
        <w:jc w:val="both"/>
        <w:rPr>
          <w:rFonts w:eastAsia="Times New Roman"/>
          <w:lang w:eastAsia="lt-LT"/>
        </w:rPr>
      </w:pPr>
      <w:r w:rsidRPr="004D2C97">
        <w:rPr>
          <w:rFonts w:eastAsia="Times New Roman"/>
          <w:lang w:eastAsia="lt-LT"/>
        </w:rPr>
        <w:t xml:space="preserve">2) Per nustatytą terminą įvykdęs nuostatų 8.3 </w:t>
      </w:r>
      <w:r w:rsidR="00CE6C92" w:rsidRPr="004D2C97">
        <w:rPr>
          <w:rFonts w:eastAsia="Times New Roman"/>
          <w:lang w:eastAsia="lt-LT"/>
        </w:rPr>
        <w:t>pa</w:t>
      </w:r>
      <w:r w:rsidRPr="004D2C97">
        <w:rPr>
          <w:rFonts w:eastAsia="Times New Roman"/>
          <w:lang w:eastAsia="lt-LT"/>
        </w:rPr>
        <w:t>punk</w:t>
      </w:r>
      <w:r w:rsidR="00CE6C92" w:rsidRPr="004D2C97">
        <w:rPr>
          <w:rFonts w:eastAsia="Times New Roman"/>
          <w:lang w:eastAsia="lt-LT"/>
        </w:rPr>
        <w:t>či</w:t>
      </w:r>
      <w:r w:rsidRPr="004D2C97">
        <w:rPr>
          <w:rFonts w:eastAsia="Times New Roman"/>
          <w:lang w:eastAsia="lt-LT"/>
        </w:rPr>
        <w:t xml:space="preserve">o reikalavimus, paraiškos teikėjas pateikia tai įrodančius dokumentus: Lietuvos Respublikos juridinių asmenų registro elektroninį </w:t>
      </w:r>
      <w:r w:rsidRPr="004D2C97">
        <w:rPr>
          <w:rFonts w:eastAsia="Times New Roman"/>
          <w:lang w:eastAsia="lt-LT"/>
        </w:rPr>
        <w:lastRenderedPageBreak/>
        <w:t>sertifikuotą išrašą ir darbo sutarties kopiją (kopijas), jei darbo vietos sukuriamos ne mažosios bendrijos nariams</w:t>
      </w:r>
      <w:bookmarkStart w:id="81" w:name="part_b6031217780c48d8b4a4af118070fa76"/>
      <w:bookmarkEnd w:id="81"/>
      <w:r w:rsidR="005C0248">
        <w:rPr>
          <w:rFonts w:eastAsia="Times New Roman"/>
          <w:lang w:eastAsia="lt-LT"/>
        </w:rPr>
        <w:t>.</w:t>
      </w:r>
    </w:p>
    <w:p w14:paraId="50393587" w14:textId="1E8F7196" w:rsidR="00E62530" w:rsidRPr="004D2C97" w:rsidRDefault="00E62530" w:rsidP="00CE6C92">
      <w:pPr>
        <w:tabs>
          <w:tab w:val="left" w:pos="709"/>
          <w:tab w:val="left" w:pos="1985"/>
        </w:tabs>
        <w:spacing w:after="0" w:line="360" w:lineRule="auto"/>
        <w:ind w:firstLine="709"/>
        <w:jc w:val="both"/>
        <w:rPr>
          <w:rFonts w:eastAsia="Times New Roman"/>
          <w:lang w:eastAsia="lt-LT"/>
        </w:rPr>
      </w:pPr>
      <w:r w:rsidRPr="004D2C97">
        <w:rPr>
          <w:rFonts w:eastAsia="Times New Roman"/>
          <w:lang w:eastAsia="lt-LT"/>
        </w:rPr>
        <w:t xml:space="preserve">10.3. Verslo projekto teikimui pateikia paraiškos formą (toliau – Verslo projekto paraiška), laimėjus konkursą – Lietuvos Respublikos juridinių asmenų registro elektroninį sertifikuotą išrašą, Verslo projekto paraiškos </w:t>
      </w:r>
      <w:r w:rsidR="0081493B" w:rsidRPr="004D2C97">
        <w:rPr>
          <w:rFonts w:eastAsia="Times New Roman"/>
          <w:lang w:eastAsia="lt-LT"/>
        </w:rPr>
        <w:t>formos</w:t>
      </w:r>
      <w:r w:rsidRPr="004D2C97">
        <w:rPr>
          <w:rFonts w:eastAsia="Times New Roman"/>
          <w:lang w:eastAsia="lt-LT"/>
        </w:rPr>
        <w:t xml:space="preserve"> 4.2 </w:t>
      </w:r>
      <w:r w:rsidR="00CE6C92" w:rsidRPr="004D2C97">
        <w:rPr>
          <w:rFonts w:eastAsia="Times New Roman"/>
          <w:lang w:eastAsia="lt-LT"/>
        </w:rPr>
        <w:t>pa</w:t>
      </w:r>
      <w:r w:rsidRPr="004D2C97">
        <w:rPr>
          <w:rFonts w:eastAsia="Times New Roman"/>
          <w:lang w:eastAsia="lt-LT"/>
        </w:rPr>
        <w:t>punkt</w:t>
      </w:r>
      <w:r w:rsidR="00CE6C92" w:rsidRPr="004D2C97">
        <w:rPr>
          <w:rFonts w:eastAsia="Times New Roman"/>
          <w:lang w:eastAsia="lt-LT"/>
        </w:rPr>
        <w:t>yje</w:t>
      </w:r>
      <w:r w:rsidRPr="004D2C97">
        <w:rPr>
          <w:rFonts w:eastAsia="Times New Roman"/>
          <w:lang w:eastAsia="lt-LT"/>
        </w:rPr>
        <w:t xml:space="preserve"> reikalaujamus dokumentus</w:t>
      </w:r>
      <w:r w:rsidR="005C0248">
        <w:rPr>
          <w:rFonts w:eastAsia="Times New Roman"/>
          <w:lang w:eastAsia="lt-LT"/>
        </w:rPr>
        <w:t>.</w:t>
      </w:r>
    </w:p>
    <w:p w14:paraId="3DC763F8" w14:textId="6C55FDAD" w:rsidR="00E62530" w:rsidRPr="004D2C97" w:rsidRDefault="00E62530" w:rsidP="00CE6C92">
      <w:pPr>
        <w:spacing w:after="0" w:line="360" w:lineRule="auto"/>
        <w:ind w:firstLine="709"/>
        <w:jc w:val="both"/>
        <w:rPr>
          <w:rFonts w:eastAsia="Times New Roman"/>
          <w:lang w:eastAsia="lt-LT"/>
        </w:rPr>
      </w:pPr>
      <w:bookmarkStart w:id="82" w:name="part_54fc3f67de9045d68f32ff2e9dbfd8b8"/>
      <w:bookmarkStart w:id="83" w:name="part_cbcce477939a4594987524422b705ae9"/>
      <w:bookmarkStart w:id="84" w:name="part_0ab29390b1b9441ba8b96cd316043e5c"/>
      <w:bookmarkEnd w:id="82"/>
      <w:bookmarkEnd w:id="83"/>
      <w:bookmarkEnd w:id="84"/>
      <w:r w:rsidRPr="004D2C97">
        <w:rPr>
          <w:rFonts w:eastAsia="Times New Roman"/>
          <w:lang w:eastAsia="lt-LT"/>
        </w:rPr>
        <w:t xml:space="preserve"> 10.4. </w:t>
      </w:r>
      <w:r w:rsidR="00D47A68" w:rsidRPr="00D47A68">
        <w:rPr>
          <w:rFonts w:eastAsia="Times New Roman"/>
          <w:lang w:eastAsia="lt-LT"/>
        </w:rPr>
        <w:t xml:space="preserve">Verslo projekto </w:t>
      </w:r>
      <w:r w:rsidR="00D47A68">
        <w:rPr>
          <w:rFonts w:eastAsia="Times New Roman"/>
          <w:lang w:eastAsia="lt-LT"/>
        </w:rPr>
        <w:t>p</w:t>
      </w:r>
      <w:r w:rsidRPr="004D2C97">
        <w:rPr>
          <w:rFonts w:eastAsia="Times New Roman"/>
          <w:lang w:eastAsia="lt-LT"/>
        </w:rPr>
        <w:t>araiška su priedais iki paraiškų rinkimo skelbime nurodytos datos gali būti pateikiama vienu iš šių būdų:</w:t>
      </w:r>
    </w:p>
    <w:p w14:paraId="2552F876" w14:textId="18337723" w:rsidR="00E62530" w:rsidRPr="004D2C97" w:rsidRDefault="00E62530" w:rsidP="00CE6C92">
      <w:pPr>
        <w:spacing w:after="0" w:line="360" w:lineRule="auto"/>
        <w:ind w:firstLine="709"/>
        <w:jc w:val="both"/>
        <w:rPr>
          <w:rFonts w:eastAsia="Times New Roman"/>
          <w:lang w:eastAsia="lt-LT"/>
        </w:rPr>
      </w:pPr>
      <w:bookmarkStart w:id="85" w:name="part_104b5859237c43b6bab28ad85789a905"/>
      <w:bookmarkEnd w:id="85"/>
      <w:r w:rsidRPr="004D2C97">
        <w:rPr>
          <w:rFonts w:eastAsia="Times New Roman"/>
          <w:lang w:eastAsia="lt-LT"/>
        </w:rPr>
        <w:t xml:space="preserve">10.4.1. </w:t>
      </w:r>
      <w:r w:rsidR="00D47A68" w:rsidRPr="00D47A68">
        <w:rPr>
          <w:rFonts w:eastAsia="Times New Roman"/>
          <w:lang w:eastAsia="lt-LT"/>
        </w:rPr>
        <w:t xml:space="preserve">Verslo projekto </w:t>
      </w:r>
      <w:r w:rsidR="00D47A68">
        <w:rPr>
          <w:rFonts w:eastAsia="Times New Roman"/>
          <w:lang w:eastAsia="lt-LT"/>
        </w:rPr>
        <w:t>p</w:t>
      </w:r>
      <w:r w:rsidRPr="004D2C97">
        <w:rPr>
          <w:rFonts w:eastAsia="Times New Roman"/>
          <w:lang w:eastAsia="lt-LT"/>
        </w:rPr>
        <w:t xml:space="preserve">araišką su pasirašytu lydinčiu raštu atnešti į Kalvarijos savivaldybės administracijos priimamąjį, Laisvės g. 2, 69214 Kalvarija, arba atsiųsti nurodytu adresu registruotu laišku (išsiuntimo data turi būti ne vėlesnė, nei nurodyta paraiškų rinkimo pabaigos data); </w:t>
      </w:r>
    </w:p>
    <w:p w14:paraId="7B1298C3" w14:textId="00C1A796" w:rsidR="00E62530" w:rsidRPr="004D2C97" w:rsidRDefault="00E62530" w:rsidP="00CE6C92">
      <w:pPr>
        <w:spacing w:after="0" w:line="360" w:lineRule="auto"/>
        <w:ind w:firstLine="709"/>
        <w:jc w:val="both"/>
        <w:rPr>
          <w:rFonts w:eastAsia="Times New Roman"/>
          <w:lang w:eastAsia="lt-LT"/>
        </w:rPr>
      </w:pPr>
      <w:bookmarkStart w:id="86" w:name="part_46b517a653194e5588e4b4c6dd0aa515"/>
      <w:bookmarkEnd w:id="86"/>
      <w:r w:rsidRPr="004D2C97">
        <w:rPr>
          <w:rFonts w:eastAsia="Times New Roman"/>
          <w:lang w:eastAsia="lt-LT"/>
        </w:rPr>
        <w:t xml:space="preserve">10.4.2. </w:t>
      </w:r>
      <w:r w:rsidR="00D47A68">
        <w:rPr>
          <w:rFonts w:eastAsia="Times New Roman"/>
          <w:lang w:eastAsia="lt-LT"/>
        </w:rPr>
        <w:t>n</w:t>
      </w:r>
      <w:r w:rsidRPr="004D2C97">
        <w:rPr>
          <w:rFonts w:eastAsia="Times New Roman"/>
          <w:lang w:eastAsia="lt-LT"/>
        </w:rPr>
        <w:t xml:space="preserve">uskenuotą sukomplektuotą </w:t>
      </w:r>
      <w:r w:rsidR="00D47A68" w:rsidRPr="00D47A68">
        <w:rPr>
          <w:rFonts w:eastAsia="Times New Roman"/>
          <w:lang w:eastAsia="lt-LT"/>
        </w:rPr>
        <w:t xml:space="preserve">Verslo projekto </w:t>
      </w:r>
      <w:r w:rsidRPr="004D2C97">
        <w:rPr>
          <w:rFonts w:eastAsia="Times New Roman"/>
          <w:lang w:eastAsia="lt-LT"/>
        </w:rPr>
        <w:t xml:space="preserve">paraišką </w:t>
      </w:r>
      <w:proofErr w:type="spellStart"/>
      <w:r w:rsidRPr="004D2C97">
        <w:rPr>
          <w:rFonts w:eastAsia="Times New Roman"/>
          <w:i/>
          <w:lang w:eastAsia="lt-LT"/>
        </w:rPr>
        <w:t>pdf</w:t>
      </w:r>
      <w:proofErr w:type="spellEnd"/>
      <w:r w:rsidRPr="004D2C97">
        <w:rPr>
          <w:rFonts w:eastAsia="Times New Roman"/>
          <w:lang w:eastAsia="lt-LT"/>
        </w:rPr>
        <w:t xml:space="preserve"> formatu su lydinčiu raštu, pasirašytą pareiškėjo elektroniniu parašu, atsiųsti Kalvarijos savivaldybės administracijai </w:t>
      </w:r>
      <w:r w:rsidR="006D3273" w:rsidRPr="004D2C97">
        <w:rPr>
          <w:rFonts w:eastAsia="Times New Roman"/>
          <w:lang w:eastAsia="lt-LT"/>
        </w:rPr>
        <w:t>elekt</w:t>
      </w:r>
      <w:r w:rsidR="00AF5117" w:rsidRPr="004D2C97">
        <w:rPr>
          <w:rFonts w:eastAsia="Times New Roman"/>
          <w:lang w:eastAsia="lt-LT"/>
        </w:rPr>
        <w:t xml:space="preserve">roniniu paštu </w:t>
      </w:r>
      <w:proofErr w:type="spellStart"/>
      <w:r w:rsidR="00EC50F9" w:rsidRPr="004D2C97">
        <w:rPr>
          <w:rFonts w:eastAsia="Times New Roman"/>
          <w:lang w:eastAsia="lt-LT"/>
        </w:rPr>
        <w:t>priimamasis@kalvarija.lt</w:t>
      </w:r>
      <w:proofErr w:type="spellEnd"/>
      <w:r w:rsidRPr="004D2C97">
        <w:rPr>
          <w:rFonts w:eastAsia="Times New Roman"/>
          <w:lang w:eastAsia="lt-LT"/>
        </w:rPr>
        <w:t xml:space="preserve"> </w:t>
      </w:r>
      <w:r w:rsidR="00946827" w:rsidRPr="004D2C97">
        <w:rPr>
          <w:rFonts w:eastAsia="Times New Roman"/>
          <w:lang w:eastAsia="lt-LT"/>
        </w:rPr>
        <w:t>ar kitu kvietime nurodytu elektroniniu pašt</w:t>
      </w:r>
      <w:r w:rsidR="009245E0" w:rsidRPr="004D2C97">
        <w:rPr>
          <w:rFonts w:eastAsia="Times New Roman"/>
          <w:lang w:eastAsia="lt-LT"/>
        </w:rPr>
        <w:t>o adresu</w:t>
      </w:r>
      <w:r w:rsidR="00946827" w:rsidRPr="004D2C97">
        <w:rPr>
          <w:rFonts w:eastAsia="Times New Roman"/>
          <w:lang w:eastAsia="lt-LT"/>
        </w:rPr>
        <w:t>.</w:t>
      </w:r>
    </w:p>
    <w:p w14:paraId="137B5F23" w14:textId="77777777" w:rsidR="00E62530" w:rsidRPr="004D2C97" w:rsidRDefault="00E62530" w:rsidP="00CE6C92">
      <w:pPr>
        <w:spacing w:after="0" w:line="360" w:lineRule="auto"/>
        <w:ind w:firstLine="709"/>
        <w:rPr>
          <w:rFonts w:eastAsia="Times New Roman"/>
          <w:b/>
          <w:bCs/>
          <w:lang w:eastAsia="lt-LT"/>
        </w:rPr>
      </w:pPr>
      <w:bookmarkStart w:id="87" w:name="part_7d15e46d4577418e834fe5282ef5630b"/>
      <w:bookmarkEnd w:id="87"/>
    </w:p>
    <w:p w14:paraId="7EFD8393" w14:textId="77777777" w:rsidR="00E62530" w:rsidRPr="004D2C97" w:rsidRDefault="00E62530" w:rsidP="00E62530">
      <w:pPr>
        <w:spacing w:after="0" w:line="240" w:lineRule="auto"/>
        <w:jc w:val="center"/>
        <w:rPr>
          <w:rFonts w:eastAsia="Times New Roman"/>
          <w:b/>
          <w:bCs/>
          <w:lang w:eastAsia="lt-LT"/>
        </w:rPr>
      </w:pPr>
      <w:r w:rsidRPr="004D2C97">
        <w:rPr>
          <w:rFonts w:eastAsia="Times New Roman"/>
          <w:b/>
          <w:bCs/>
          <w:lang w:eastAsia="lt-LT"/>
        </w:rPr>
        <w:t>VIII SKYRIUS</w:t>
      </w:r>
    </w:p>
    <w:p w14:paraId="5EAD91A4" w14:textId="77777777" w:rsidR="00E62530" w:rsidRPr="004D2C97" w:rsidRDefault="00E62530" w:rsidP="00E62530">
      <w:pPr>
        <w:spacing w:after="0" w:line="240" w:lineRule="auto"/>
        <w:jc w:val="center"/>
        <w:rPr>
          <w:rFonts w:eastAsia="Times New Roman"/>
          <w:b/>
          <w:bCs/>
          <w:lang w:eastAsia="lt-LT"/>
        </w:rPr>
      </w:pPr>
      <w:r w:rsidRPr="004D2C97">
        <w:rPr>
          <w:rFonts w:eastAsia="Times New Roman"/>
          <w:b/>
          <w:bCs/>
          <w:lang w:eastAsia="lt-LT"/>
        </w:rPr>
        <w:t>PARAMOS GAVĖJŲ ATSKAITOMYBĖ, ATSAKOMYBĖ IR JŲ VEIKLOS KONTROLĖ</w:t>
      </w:r>
    </w:p>
    <w:p w14:paraId="43B92881" w14:textId="77777777" w:rsidR="00E62530" w:rsidRPr="004D2C97" w:rsidRDefault="00E62530" w:rsidP="00E62530">
      <w:pPr>
        <w:spacing w:after="0" w:line="240" w:lineRule="auto"/>
        <w:jc w:val="center"/>
        <w:rPr>
          <w:rFonts w:eastAsia="Times New Roman"/>
          <w:lang w:eastAsia="lt-LT"/>
        </w:rPr>
      </w:pPr>
    </w:p>
    <w:p w14:paraId="3153B43B" w14:textId="77777777" w:rsidR="00E62530" w:rsidRPr="004D2C97" w:rsidRDefault="00E62530" w:rsidP="00B8522C">
      <w:pPr>
        <w:spacing w:after="0" w:line="360" w:lineRule="auto"/>
        <w:ind w:firstLine="709"/>
        <w:jc w:val="both"/>
        <w:rPr>
          <w:rFonts w:eastAsia="Times New Roman"/>
          <w:lang w:eastAsia="lt-LT"/>
        </w:rPr>
      </w:pPr>
      <w:bookmarkStart w:id="88" w:name="part_b89ec66b0cd64fa79510df3fa945e50c"/>
      <w:bookmarkEnd w:id="88"/>
      <w:r w:rsidRPr="004D2C97">
        <w:rPr>
          <w:rFonts w:eastAsia="Times New Roman"/>
          <w:lang w:eastAsia="lt-LT"/>
        </w:rPr>
        <w:t>11. Paramos gavėjai privalo:</w:t>
      </w:r>
    </w:p>
    <w:p w14:paraId="73360D54" w14:textId="3D10EF8D" w:rsidR="00E62530" w:rsidRPr="004D2C97" w:rsidRDefault="00E62530" w:rsidP="00B8522C">
      <w:pPr>
        <w:spacing w:after="0" w:line="360" w:lineRule="auto"/>
        <w:ind w:firstLine="709"/>
        <w:jc w:val="both"/>
        <w:rPr>
          <w:rFonts w:eastAsia="Times New Roman"/>
          <w:lang w:eastAsia="lt-LT"/>
        </w:rPr>
      </w:pPr>
      <w:bookmarkStart w:id="89" w:name="part_315f00d7c0af44b38bc5a74b38d4d807"/>
      <w:bookmarkEnd w:id="89"/>
      <w:r w:rsidRPr="004D2C97">
        <w:rPr>
          <w:rFonts w:eastAsia="Times New Roman"/>
          <w:lang w:eastAsia="lt-LT"/>
        </w:rPr>
        <w:t>11.1. </w:t>
      </w:r>
      <w:r w:rsidR="00D23023">
        <w:rPr>
          <w:rFonts w:eastAsia="Times New Roman"/>
          <w:lang w:eastAsia="lt-LT"/>
        </w:rPr>
        <w:t>s</w:t>
      </w:r>
      <w:r w:rsidRPr="004D2C97">
        <w:rPr>
          <w:rFonts w:eastAsia="Times New Roman"/>
          <w:lang w:eastAsia="lt-LT"/>
        </w:rPr>
        <w:t>udaryti Kalvarijos savivaldybės administracijos Ekonominės plėtros ir investicijų skyriuje nustatytos formos sutartį per 2 mėnesius nuo sprendimo skirti paramą paramos gavėjui priėmimo dienos;</w:t>
      </w:r>
    </w:p>
    <w:p w14:paraId="7BAA3DCF" w14:textId="4490772F" w:rsidR="00E62530" w:rsidRPr="004D2C97" w:rsidRDefault="00E62530" w:rsidP="00B8522C">
      <w:pPr>
        <w:spacing w:after="0" w:line="360" w:lineRule="auto"/>
        <w:ind w:firstLine="709"/>
        <w:jc w:val="both"/>
        <w:rPr>
          <w:rFonts w:eastAsia="Times New Roman"/>
          <w:lang w:eastAsia="lt-LT"/>
        </w:rPr>
      </w:pPr>
      <w:bookmarkStart w:id="90" w:name="part_2e20e4a68a4c43b19116b0661f89e403"/>
      <w:bookmarkEnd w:id="90"/>
      <w:r w:rsidRPr="004D2C97">
        <w:rPr>
          <w:rFonts w:eastAsia="Times New Roman"/>
          <w:lang w:eastAsia="lt-LT"/>
        </w:rPr>
        <w:t>11.2. </w:t>
      </w:r>
      <w:r w:rsidR="00D23023">
        <w:rPr>
          <w:rFonts w:eastAsia="Times New Roman"/>
          <w:lang w:eastAsia="lt-LT"/>
        </w:rPr>
        <w:t>p</w:t>
      </w:r>
      <w:r w:rsidRPr="004D2C97">
        <w:rPr>
          <w:rFonts w:eastAsia="Times New Roman"/>
          <w:lang w:eastAsia="lt-LT"/>
        </w:rPr>
        <w:t>ateikti ataskaitas:</w:t>
      </w:r>
    </w:p>
    <w:p w14:paraId="2E1D5E04" w14:textId="3EF8B771" w:rsidR="001F4BF8" w:rsidRPr="004D2C97" w:rsidRDefault="001F4BF8" w:rsidP="00B8522C">
      <w:pPr>
        <w:spacing w:after="0" w:line="360" w:lineRule="auto"/>
        <w:ind w:firstLine="709"/>
        <w:jc w:val="both"/>
        <w:rPr>
          <w:rFonts w:eastAsia="Times New Roman"/>
          <w:lang w:eastAsia="lt-LT"/>
        </w:rPr>
      </w:pPr>
      <w:r w:rsidRPr="004D2C97">
        <w:rPr>
          <w:rFonts w:eastAsia="Times New Roman"/>
          <w:lang w:eastAsia="lt-LT"/>
        </w:rPr>
        <w:t xml:space="preserve">11.2.1. paramos gavėjai, gavę paramą pagal 6.1.7 </w:t>
      </w:r>
      <w:r w:rsidR="00B8522C" w:rsidRPr="004D2C97">
        <w:rPr>
          <w:rFonts w:eastAsia="Times New Roman"/>
          <w:lang w:eastAsia="lt-LT"/>
        </w:rPr>
        <w:t>pa</w:t>
      </w:r>
      <w:r w:rsidRPr="004D2C97">
        <w:rPr>
          <w:rFonts w:eastAsia="Times New Roman"/>
          <w:lang w:eastAsia="lt-LT"/>
        </w:rPr>
        <w:t>p</w:t>
      </w:r>
      <w:r w:rsidR="00611D88" w:rsidRPr="004D2C97">
        <w:rPr>
          <w:rFonts w:eastAsia="Times New Roman"/>
          <w:lang w:eastAsia="lt-LT"/>
        </w:rPr>
        <w:t>unkt</w:t>
      </w:r>
      <w:r w:rsidR="00B8522C" w:rsidRPr="004D2C97">
        <w:rPr>
          <w:rFonts w:eastAsia="Times New Roman"/>
          <w:lang w:eastAsia="lt-LT"/>
        </w:rPr>
        <w:t>yje</w:t>
      </w:r>
      <w:r w:rsidRPr="004D2C97">
        <w:rPr>
          <w:rFonts w:eastAsia="Times New Roman"/>
          <w:lang w:eastAsia="lt-LT"/>
        </w:rPr>
        <w:t xml:space="preserve"> nurodytą priemonę, per 28 mėnesius nuo paramos sutarties pasirašymo pateikia SVV komisijai dokumentus, įrodančius sukurtos darbo vietos (-ų) išsaugojimą ne mažiau kaip 24 mėnesius nuo darbo vietos (-ų) įsteigimo</w:t>
      </w:r>
      <w:r w:rsidR="00B8522C" w:rsidRPr="004D2C97">
        <w:rPr>
          <w:rFonts w:eastAsia="Times New Roman"/>
          <w:lang w:eastAsia="lt-LT"/>
        </w:rPr>
        <w:t>;</w:t>
      </w:r>
      <w:r w:rsidRPr="004D2C97">
        <w:rPr>
          <w:rFonts w:eastAsia="Times New Roman"/>
          <w:lang w:eastAsia="lt-LT"/>
        </w:rPr>
        <w:t xml:space="preserve">  </w:t>
      </w:r>
    </w:p>
    <w:p w14:paraId="4D12166D" w14:textId="1B3CABC4" w:rsidR="00E62530" w:rsidRPr="004D2C97" w:rsidRDefault="00E62530" w:rsidP="00B8522C">
      <w:pPr>
        <w:spacing w:after="0" w:line="360" w:lineRule="auto"/>
        <w:ind w:firstLine="709"/>
        <w:jc w:val="both"/>
        <w:rPr>
          <w:rFonts w:eastAsia="Times New Roman"/>
          <w:lang w:eastAsia="lt-LT"/>
        </w:rPr>
      </w:pPr>
      <w:bookmarkStart w:id="91" w:name="part_923eeb7287264ecdb43301f19f6e2b04"/>
      <w:bookmarkEnd w:id="91"/>
      <w:r w:rsidRPr="004D2C97">
        <w:rPr>
          <w:rFonts w:eastAsia="Times New Roman"/>
          <w:lang w:eastAsia="lt-LT"/>
        </w:rPr>
        <w:t>11.2.</w:t>
      </w:r>
      <w:r w:rsidR="001F4BF8" w:rsidRPr="004D2C97">
        <w:rPr>
          <w:rFonts w:eastAsia="Times New Roman"/>
          <w:lang w:eastAsia="lt-LT"/>
        </w:rPr>
        <w:t>2</w:t>
      </w:r>
      <w:r w:rsidRPr="004D2C97">
        <w:rPr>
          <w:rFonts w:eastAsia="Times New Roman"/>
          <w:lang w:eastAsia="lt-LT"/>
        </w:rPr>
        <w:t>. paramos gavėjai, gavę paramą pagal 6.1.1</w:t>
      </w:r>
      <w:r w:rsidR="009245E0" w:rsidRPr="004D2C97">
        <w:rPr>
          <w:rFonts w:eastAsia="Times New Roman"/>
          <w:lang w:eastAsia="lt-LT"/>
        </w:rPr>
        <w:t>2</w:t>
      </w:r>
      <w:r w:rsidRPr="004D2C97">
        <w:rPr>
          <w:rFonts w:eastAsia="Times New Roman"/>
          <w:lang w:eastAsia="lt-LT"/>
        </w:rPr>
        <w:t xml:space="preserve"> </w:t>
      </w:r>
      <w:r w:rsidR="00B8522C" w:rsidRPr="004D2C97">
        <w:rPr>
          <w:rFonts w:eastAsia="Times New Roman"/>
          <w:lang w:eastAsia="lt-LT"/>
        </w:rPr>
        <w:t>pa</w:t>
      </w:r>
      <w:r w:rsidRPr="004D2C97">
        <w:rPr>
          <w:rFonts w:eastAsia="Times New Roman"/>
          <w:lang w:eastAsia="lt-LT"/>
        </w:rPr>
        <w:t>p</w:t>
      </w:r>
      <w:r w:rsidR="00611D88" w:rsidRPr="004D2C97">
        <w:rPr>
          <w:rFonts w:eastAsia="Times New Roman"/>
          <w:lang w:eastAsia="lt-LT"/>
        </w:rPr>
        <w:t>unkt</w:t>
      </w:r>
      <w:r w:rsidR="00B8522C" w:rsidRPr="004D2C97">
        <w:rPr>
          <w:rFonts w:eastAsia="Times New Roman"/>
          <w:lang w:eastAsia="lt-LT"/>
        </w:rPr>
        <w:t>yje</w:t>
      </w:r>
      <w:r w:rsidRPr="004D2C97">
        <w:rPr>
          <w:rFonts w:eastAsia="Times New Roman"/>
          <w:lang w:eastAsia="lt-LT"/>
        </w:rPr>
        <w:t xml:space="preserve"> nurodytą priemonę, per 28 mėnesius nuo paramos sutarties pasirašymo pateikia SVV komisijai ataskaitas raštu apie įvykdytas nuostatas, nurodytas 8.3.3 p</w:t>
      </w:r>
      <w:r w:rsidR="00B8522C" w:rsidRPr="004D2C97">
        <w:rPr>
          <w:rFonts w:eastAsia="Times New Roman"/>
          <w:lang w:eastAsia="lt-LT"/>
        </w:rPr>
        <w:t>apunktyje</w:t>
      </w:r>
      <w:r w:rsidRPr="004D2C97">
        <w:rPr>
          <w:rFonts w:eastAsia="Times New Roman"/>
          <w:lang w:eastAsia="lt-LT"/>
        </w:rPr>
        <w:t>, dokumentus, įrodančius sukurtos darbo vietos išsaugojimą ne mažiau kaip 24 mėnesius nuo darbo vietos įsteigimo dienos</w:t>
      </w:r>
      <w:r w:rsidR="00180384">
        <w:rPr>
          <w:rFonts w:eastAsia="Times New Roman"/>
          <w:lang w:eastAsia="lt-LT"/>
        </w:rPr>
        <w:t>.</w:t>
      </w:r>
      <w:r w:rsidRPr="004D2C97">
        <w:rPr>
          <w:rFonts w:eastAsia="Times New Roman"/>
          <w:lang w:eastAsia="lt-LT"/>
        </w:rPr>
        <w:t xml:space="preserve"> </w:t>
      </w:r>
    </w:p>
    <w:p w14:paraId="50803D07" w14:textId="7B83A04B" w:rsidR="00407265" w:rsidRPr="00407265" w:rsidRDefault="00E62530" w:rsidP="00407265">
      <w:pPr>
        <w:spacing w:after="0" w:line="360" w:lineRule="auto"/>
        <w:ind w:firstLine="709"/>
        <w:jc w:val="both"/>
        <w:rPr>
          <w:rFonts w:eastAsia="Times New Roman"/>
          <w:lang w:eastAsia="lt-LT"/>
        </w:rPr>
      </w:pPr>
      <w:bookmarkStart w:id="92" w:name="part_01abed4b397e46a7841be6a491d362a5"/>
      <w:bookmarkStart w:id="93" w:name="part_7c3152abc784432199767d81517afb63"/>
      <w:bookmarkEnd w:id="92"/>
      <w:bookmarkEnd w:id="93"/>
      <w:r w:rsidRPr="004D2C97">
        <w:rPr>
          <w:rFonts w:eastAsia="Times New Roman"/>
          <w:lang w:eastAsia="lt-LT"/>
        </w:rPr>
        <w:t xml:space="preserve">11.3. </w:t>
      </w:r>
      <w:r w:rsidR="0020219E">
        <w:rPr>
          <w:rFonts w:eastAsia="Times New Roman"/>
          <w:lang w:eastAsia="lt-LT"/>
        </w:rPr>
        <w:t>K</w:t>
      </w:r>
      <w:r w:rsidRPr="004D2C97">
        <w:rPr>
          <w:rFonts w:eastAsia="Times New Roman"/>
          <w:lang w:eastAsia="lt-LT"/>
        </w:rPr>
        <w:t xml:space="preserve">aip paramos gavėjai naudoja paramos lėšas, turi teisę tikrinti programą administruojančio Kalvarijos savivaldybės administracijos Ekonominės plėtros ir investicijų skyriaus darbuotojai, SVV </w:t>
      </w:r>
      <w:r w:rsidR="00042FCF" w:rsidRPr="004D2C97">
        <w:rPr>
          <w:rFonts w:eastAsia="Times New Roman"/>
          <w:lang w:eastAsia="lt-LT"/>
        </w:rPr>
        <w:t xml:space="preserve">komisijos </w:t>
      </w:r>
      <w:r w:rsidRPr="004D2C97">
        <w:rPr>
          <w:rFonts w:eastAsia="Times New Roman"/>
          <w:lang w:eastAsia="lt-LT"/>
        </w:rPr>
        <w:t>nariai, Kalvarijos savivaldybės kontrolės ir audito tarnyba bei kitos kontrolės institucijos</w:t>
      </w:r>
      <w:r w:rsidR="00180384">
        <w:rPr>
          <w:rFonts w:eastAsia="Times New Roman"/>
          <w:lang w:eastAsia="lt-LT"/>
        </w:rPr>
        <w:t>.</w:t>
      </w:r>
    </w:p>
    <w:p w14:paraId="4F8621EC" w14:textId="77777777" w:rsidR="00817F9A" w:rsidRPr="00686F5A" w:rsidRDefault="00817F9A" w:rsidP="00831C57">
      <w:pPr>
        <w:spacing w:after="0" w:line="360" w:lineRule="auto"/>
        <w:ind w:firstLine="709"/>
        <w:rPr>
          <w:rFonts w:eastAsia="Times New Roman"/>
          <w:lang w:eastAsia="lt-LT"/>
        </w:rPr>
      </w:pPr>
      <w:r w:rsidRPr="00686F5A">
        <w:rPr>
          <w:rFonts w:eastAsia="Times New Roman"/>
          <w:lang w:eastAsia="lt-LT"/>
        </w:rPr>
        <w:t>11.4. Kontrolės metu surinkti duomenys ir patikrinimo rezultatai fiksuojami dokumentuose, kurie saugomi teisės aktų nustatyta tvarka. Asmenys, atliekantys kontrolę, negali tikrinti paraiškų ar paramos gavėjų, su kuriais juos sieja privatūs interesai.</w:t>
      </w:r>
    </w:p>
    <w:p w14:paraId="036772F5" w14:textId="67D03086" w:rsidR="00817F9A" w:rsidRDefault="00817F9A" w:rsidP="00831C57">
      <w:pPr>
        <w:spacing w:after="0" w:line="360" w:lineRule="auto"/>
        <w:ind w:firstLine="709"/>
        <w:rPr>
          <w:rFonts w:eastAsia="Times New Roman"/>
          <w:color w:val="EE0000"/>
          <w:lang w:eastAsia="lt-LT"/>
        </w:rPr>
      </w:pPr>
    </w:p>
    <w:p w14:paraId="4913C3AB" w14:textId="77777777" w:rsidR="00E62530" w:rsidRPr="004D2C97" w:rsidRDefault="00E62530" w:rsidP="00E62530">
      <w:pPr>
        <w:keepNext/>
        <w:spacing w:after="0" w:line="240" w:lineRule="auto"/>
        <w:jc w:val="center"/>
        <w:rPr>
          <w:rFonts w:eastAsia="Times New Roman"/>
          <w:b/>
          <w:bCs/>
          <w:lang w:eastAsia="lt-LT"/>
        </w:rPr>
      </w:pPr>
      <w:bookmarkStart w:id="94" w:name="part_e7208374f3ea4ff6a1d79de9ecbc35cf"/>
      <w:bookmarkStart w:id="95" w:name="part_a151c7f710bc4cb39f1e169117be44cc"/>
      <w:bookmarkEnd w:id="94"/>
      <w:bookmarkEnd w:id="95"/>
      <w:r w:rsidRPr="004D2C97">
        <w:rPr>
          <w:rFonts w:eastAsia="Times New Roman"/>
          <w:b/>
          <w:bCs/>
          <w:lang w:eastAsia="lt-LT"/>
        </w:rPr>
        <w:lastRenderedPageBreak/>
        <w:t>IX SKYRIUS</w:t>
      </w:r>
    </w:p>
    <w:p w14:paraId="164651CA" w14:textId="77777777" w:rsidR="00E62530" w:rsidRPr="004D2C97" w:rsidRDefault="00E62530" w:rsidP="00E62530">
      <w:pPr>
        <w:keepNext/>
        <w:spacing w:after="0" w:line="240" w:lineRule="auto"/>
        <w:jc w:val="center"/>
        <w:rPr>
          <w:rFonts w:eastAsia="Times New Roman"/>
          <w:b/>
          <w:bCs/>
          <w:lang w:eastAsia="lt-LT"/>
        </w:rPr>
      </w:pPr>
      <w:r w:rsidRPr="004D2C97">
        <w:rPr>
          <w:rFonts w:eastAsia="Times New Roman"/>
          <w:b/>
          <w:bCs/>
          <w:lang w:eastAsia="lt-LT"/>
        </w:rPr>
        <w:t>NUOSTATŲ GALIOJIMAS</w:t>
      </w:r>
    </w:p>
    <w:p w14:paraId="22BC5D9E" w14:textId="77777777" w:rsidR="00E62530" w:rsidRPr="004D2C97" w:rsidRDefault="00E62530" w:rsidP="00E62530">
      <w:pPr>
        <w:keepNext/>
        <w:spacing w:after="0" w:line="240" w:lineRule="auto"/>
        <w:jc w:val="center"/>
        <w:rPr>
          <w:rFonts w:eastAsia="Times New Roman"/>
          <w:lang w:eastAsia="lt-LT"/>
        </w:rPr>
      </w:pPr>
    </w:p>
    <w:p w14:paraId="2F6048D2" w14:textId="77777777" w:rsidR="00E62530" w:rsidRDefault="00E62530" w:rsidP="00B8522C">
      <w:pPr>
        <w:spacing w:after="0" w:line="360" w:lineRule="auto"/>
        <w:ind w:firstLine="709"/>
        <w:jc w:val="both"/>
        <w:rPr>
          <w:rFonts w:eastAsia="Times New Roman"/>
          <w:lang w:eastAsia="lt-LT"/>
        </w:rPr>
      </w:pPr>
      <w:r w:rsidRPr="004D2C97">
        <w:rPr>
          <w:rFonts w:eastAsia="Times New Roman"/>
          <w:lang w:eastAsia="lt-LT"/>
        </w:rPr>
        <w:t> </w:t>
      </w:r>
      <w:bookmarkStart w:id="96" w:name="part_bcfb463697ca41cf9fcae3843fef07b3"/>
      <w:bookmarkEnd w:id="96"/>
      <w:r w:rsidRPr="004D2C97">
        <w:rPr>
          <w:rFonts w:eastAsia="Times New Roman"/>
          <w:lang w:eastAsia="lt-LT"/>
        </w:rPr>
        <w:t>12. Šie nuostatai gali būti keičiami, papildomi ar netenka galios Kalvarijos savivaldybės tarybos sprendimu.</w:t>
      </w:r>
    </w:p>
    <w:p w14:paraId="572EFBA3" w14:textId="70FCB1A3" w:rsidR="001169CE" w:rsidRDefault="001169CE" w:rsidP="001169CE">
      <w:pPr>
        <w:spacing w:after="0" w:line="360" w:lineRule="auto"/>
        <w:ind w:firstLine="709"/>
        <w:jc w:val="center"/>
        <w:rPr>
          <w:rFonts w:eastAsia="Times New Roman"/>
          <w:lang w:eastAsia="lt-LT"/>
        </w:rPr>
      </w:pPr>
      <w:r w:rsidRPr="001169CE">
        <w:rPr>
          <w:rFonts w:eastAsia="Times New Roman"/>
          <w:lang w:eastAsia="lt-LT"/>
        </w:rPr>
        <w:t>_____________________</w:t>
      </w:r>
    </w:p>
    <w:p w14:paraId="2E374DC4" w14:textId="606AD4C2" w:rsidR="001169CE" w:rsidRDefault="001169CE" w:rsidP="001169CE">
      <w:pPr>
        <w:spacing w:after="0" w:line="360" w:lineRule="auto"/>
        <w:ind w:firstLine="709"/>
        <w:jc w:val="center"/>
        <w:rPr>
          <w:rFonts w:eastAsia="Times New Roman"/>
          <w:lang w:eastAsia="lt-LT"/>
        </w:rPr>
      </w:pPr>
    </w:p>
    <w:p w14:paraId="58B8B797" w14:textId="77777777" w:rsidR="001169CE" w:rsidRPr="004D2C97" w:rsidRDefault="001169CE" w:rsidP="001169CE">
      <w:pPr>
        <w:spacing w:after="0" w:line="360" w:lineRule="auto"/>
        <w:ind w:firstLine="709"/>
        <w:jc w:val="center"/>
        <w:rPr>
          <w:rFonts w:eastAsia="Times New Roman"/>
          <w:lang w:eastAsia="lt-LT"/>
        </w:rPr>
      </w:pPr>
    </w:p>
    <w:p w14:paraId="0CF8A299" w14:textId="31165513" w:rsidR="00E62530" w:rsidRPr="004D2C97" w:rsidRDefault="00E62530" w:rsidP="00E62530">
      <w:pPr>
        <w:spacing w:after="0" w:line="240" w:lineRule="auto"/>
        <w:rPr>
          <w:rFonts w:eastAsia="Times New Roman"/>
          <w:lang w:eastAsia="lt-LT"/>
        </w:rPr>
      </w:pPr>
      <w:bookmarkStart w:id="97" w:name="part_f0c0e85ffb73484798a142be3ac33381"/>
      <w:bookmarkEnd w:id="97"/>
      <w:r w:rsidRPr="004D2C97">
        <w:rPr>
          <w:rFonts w:eastAsia="Times New Roman"/>
          <w:lang w:eastAsia="lt-LT"/>
        </w:rPr>
        <w:br w:type="page"/>
      </w:r>
    </w:p>
    <w:p w14:paraId="0E6B2F32" w14:textId="77777777" w:rsidR="0044492B" w:rsidRPr="004D2C97" w:rsidRDefault="0044492B" w:rsidP="0044492B">
      <w:pPr>
        <w:spacing w:after="0" w:line="240" w:lineRule="auto"/>
        <w:ind w:left="3894" w:firstLine="1298"/>
        <w:rPr>
          <w:rFonts w:eastAsia="Times New Roman"/>
          <w:lang w:eastAsia="lt-LT"/>
        </w:rPr>
      </w:pPr>
      <w:r w:rsidRPr="004D2C97">
        <w:rPr>
          <w:rFonts w:eastAsia="Times New Roman"/>
          <w:lang w:eastAsia="lt-LT"/>
        </w:rPr>
        <w:lastRenderedPageBreak/>
        <w:t>Kalvarijos savivaldybės smulkiojo ir</w:t>
      </w:r>
    </w:p>
    <w:p w14:paraId="56EBB0DF" w14:textId="77777777" w:rsidR="00FF5043" w:rsidRDefault="0044492B" w:rsidP="0044492B">
      <w:pPr>
        <w:spacing w:after="0" w:line="240" w:lineRule="auto"/>
        <w:ind w:left="3894" w:firstLine="1298"/>
        <w:rPr>
          <w:rFonts w:eastAsia="Times New Roman"/>
          <w:lang w:eastAsia="lt-LT"/>
        </w:rPr>
      </w:pPr>
      <w:r w:rsidRPr="004D2C97">
        <w:rPr>
          <w:rFonts w:eastAsia="Times New Roman"/>
          <w:lang w:eastAsia="lt-LT"/>
        </w:rPr>
        <w:t xml:space="preserve">vidutinio verslo rėmimo nuostatų </w:t>
      </w:r>
    </w:p>
    <w:p w14:paraId="40FE4FF4" w14:textId="29E1CFC0" w:rsidR="0044492B" w:rsidRPr="004D2C97" w:rsidRDefault="0044492B" w:rsidP="0044492B">
      <w:pPr>
        <w:spacing w:after="0" w:line="240" w:lineRule="auto"/>
        <w:ind w:left="3894" w:firstLine="1298"/>
        <w:rPr>
          <w:rFonts w:eastAsia="Times New Roman"/>
          <w:lang w:eastAsia="lt-LT"/>
        </w:rPr>
      </w:pPr>
      <w:r w:rsidRPr="004D2C97">
        <w:rPr>
          <w:rFonts w:eastAsia="Times New Roman"/>
          <w:lang w:eastAsia="lt-LT"/>
        </w:rPr>
        <w:t>priedas</w:t>
      </w:r>
    </w:p>
    <w:p w14:paraId="689B7D3F" w14:textId="77777777" w:rsidR="006A1855" w:rsidRPr="004D2C97" w:rsidRDefault="006A1855" w:rsidP="006A1855">
      <w:pPr>
        <w:suppressAutoHyphens/>
        <w:jc w:val="both"/>
        <w:rPr>
          <w:b/>
        </w:rPr>
      </w:pPr>
    </w:p>
    <w:p w14:paraId="3020CF13" w14:textId="77777777" w:rsidR="006A1855" w:rsidRPr="004D2C97" w:rsidRDefault="006A1855" w:rsidP="006A1855">
      <w:pPr>
        <w:suppressAutoHyphens/>
        <w:jc w:val="center"/>
        <w:rPr>
          <w:b/>
        </w:rPr>
      </w:pPr>
      <w:r w:rsidRPr="004D2C97">
        <w:rPr>
          <w:b/>
          <w:lang w:eastAsia="ar-SA"/>
        </w:rPr>
        <w:t>PARAIŠKA</w:t>
      </w:r>
    </w:p>
    <w:p w14:paraId="385CF601" w14:textId="1299F9F3" w:rsidR="006A1855" w:rsidRPr="004D2C97" w:rsidRDefault="006A1855" w:rsidP="007B7178">
      <w:pPr>
        <w:suppressAutoHyphens/>
        <w:jc w:val="center"/>
        <w:rPr>
          <w:rFonts w:eastAsia="Calibri"/>
          <w:b/>
          <w:bCs/>
        </w:rPr>
      </w:pPr>
      <w:r w:rsidRPr="004D2C97">
        <w:rPr>
          <w:rFonts w:eastAsia="Calibri"/>
          <w:b/>
          <w:bCs/>
        </w:rPr>
        <w:t xml:space="preserve">FINANSINEI PARAMAI GAUTI PAGAL </w:t>
      </w:r>
      <w:r w:rsidR="0097606F" w:rsidRPr="004D2C97">
        <w:rPr>
          <w:rFonts w:eastAsia="Calibri"/>
          <w:b/>
          <w:bCs/>
        </w:rPr>
        <w:t>KALVARIJOS</w:t>
      </w:r>
      <w:r w:rsidRPr="004D2C97">
        <w:rPr>
          <w:rFonts w:eastAsia="Calibri"/>
          <w:b/>
          <w:bCs/>
        </w:rPr>
        <w:t xml:space="preserve"> SAVIVALDYBĖS </w:t>
      </w:r>
      <w:r w:rsidR="007B7178" w:rsidRPr="004D2C97">
        <w:rPr>
          <w:rFonts w:eastAsia="Calibri"/>
          <w:b/>
          <w:bCs/>
        </w:rPr>
        <w:t>SMULKIOJO IR VIDUTINIO VERSLO RĖMIMO NUOSTATUS</w:t>
      </w:r>
    </w:p>
    <w:p w14:paraId="61566864" w14:textId="77777777" w:rsidR="006A1855" w:rsidRPr="004D2C97" w:rsidRDefault="006A1855" w:rsidP="007B7178">
      <w:pPr>
        <w:suppressAutoHyphens/>
        <w:spacing w:after="0" w:line="240" w:lineRule="auto"/>
        <w:jc w:val="center"/>
      </w:pPr>
      <w:r w:rsidRPr="004D2C97">
        <w:t>____________________</w:t>
      </w:r>
    </w:p>
    <w:p w14:paraId="4AEFB0F9" w14:textId="77777777" w:rsidR="006A1855" w:rsidRPr="004D2C97" w:rsidRDefault="006A1855" w:rsidP="007B7178">
      <w:pPr>
        <w:suppressAutoHyphens/>
        <w:spacing w:after="0" w:line="240" w:lineRule="auto"/>
        <w:jc w:val="center"/>
      </w:pPr>
      <w:r w:rsidRPr="004D2C97">
        <w:t>(data)</w:t>
      </w:r>
    </w:p>
    <w:p w14:paraId="686528D4" w14:textId="77777777" w:rsidR="006A1855" w:rsidRPr="004D2C97" w:rsidRDefault="006A1855" w:rsidP="006A1855">
      <w:pPr>
        <w:suppressAutoHyphens/>
        <w:jc w:val="center"/>
        <w:rPr>
          <w:vertAlign w:val="superscript"/>
        </w:rPr>
      </w:pPr>
    </w:p>
    <w:tbl>
      <w:tblPr>
        <w:tblW w:w="5000" w:type="pct"/>
        <w:jc w:val="center"/>
        <w:tblCellMar>
          <w:left w:w="10" w:type="dxa"/>
          <w:right w:w="10" w:type="dxa"/>
        </w:tblCellMar>
        <w:tblLook w:val="04A0" w:firstRow="1" w:lastRow="0" w:firstColumn="1" w:lastColumn="0" w:noHBand="0" w:noVBand="1"/>
      </w:tblPr>
      <w:tblGrid>
        <w:gridCol w:w="3749"/>
        <w:gridCol w:w="5879"/>
      </w:tblGrid>
      <w:tr w:rsidR="00965055" w:rsidRPr="004D2C97" w14:paraId="376596A8" w14:textId="77777777" w:rsidTr="007C1854">
        <w:trPr>
          <w:trHeight w:val="1"/>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9C28B44" w14:textId="77777777" w:rsidR="00965055" w:rsidRPr="004D2C97" w:rsidRDefault="00965055" w:rsidP="00965055">
            <w:pPr>
              <w:suppressAutoHyphens/>
              <w:spacing w:after="0" w:line="240" w:lineRule="auto"/>
              <w:jc w:val="both"/>
              <w:rPr>
                <w:rFonts w:eastAsia="Times New Roman"/>
              </w:rPr>
            </w:pPr>
            <w:r w:rsidRPr="004D2C97">
              <w:rPr>
                <w:rFonts w:eastAsia="Times New Roman"/>
                <w:b/>
              </w:rPr>
              <w:t>1. PAREIŠKĖJO DUOMENYS</w:t>
            </w:r>
          </w:p>
        </w:tc>
      </w:tr>
      <w:tr w:rsidR="00965055" w:rsidRPr="004D2C97" w14:paraId="41FC6029"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F5174AF" w14:textId="77777777" w:rsidR="00965055" w:rsidRPr="004D2C97" w:rsidRDefault="00965055" w:rsidP="00965055">
            <w:pPr>
              <w:suppressAutoHyphens/>
              <w:spacing w:after="0" w:line="240" w:lineRule="auto"/>
              <w:rPr>
                <w:rFonts w:eastAsia="Times New Roman"/>
                <w:bCs/>
              </w:rPr>
            </w:pPr>
            <w:r w:rsidRPr="004D2C97">
              <w:rPr>
                <w:rFonts w:eastAsia="Times New Roman"/>
                <w:bCs/>
              </w:rPr>
              <w:t xml:space="preserve">Pareiškėjo pavadinimas </w:t>
            </w:r>
          </w:p>
          <w:p w14:paraId="02F64C9F" w14:textId="0A5EE25F" w:rsidR="00965055" w:rsidRPr="004D2C97" w:rsidRDefault="00965055" w:rsidP="00965055">
            <w:pPr>
              <w:suppressAutoHyphens/>
              <w:spacing w:after="0" w:line="240" w:lineRule="auto"/>
              <w:rPr>
                <w:rFonts w:eastAsia="Times New Roman"/>
                <w:bCs/>
              </w:rPr>
            </w:pPr>
            <w:r w:rsidRPr="004D2C97">
              <w:rPr>
                <w:rFonts w:eastAsia="Times New Roman"/>
                <w:bCs/>
              </w:rPr>
              <w:t xml:space="preserve">(taikoma juridiniam asmeniui) </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E62A95" w14:textId="77777777" w:rsidR="00965055" w:rsidRPr="004D2C97" w:rsidRDefault="00965055" w:rsidP="00965055">
            <w:pPr>
              <w:suppressAutoHyphens/>
              <w:spacing w:after="0" w:line="240" w:lineRule="auto"/>
              <w:jc w:val="both"/>
              <w:rPr>
                <w:rFonts w:eastAsia="Calibri"/>
              </w:rPr>
            </w:pPr>
            <w:r w:rsidRPr="004D2C97">
              <w:rPr>
                <w:rFonts w:eastAsia="Calibri"/>
              </w:rPr>
              <w:t xml:space="preserve"> </w:t>
            </w:r>
          </w:p>
        </w:tc>
      </w:tr>
      <w:tr w:rsidR="008B3D68" w:rsidRPr="004D2C97" w14:paraId="22635FBE"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2721C2F" w14:textId="7950DE5E" w:rsidR="008B3D68" w:rsidRPr="004D2C97" w:rsidRDefault="005867AA" w:rsidP="00965055">
            <w:pPr>
              <w:suppressAutoHyphens/>
              <w:spacing w:after="0" w:line="240" w:lineRule="auto"/>
              <w:rPr>
                <w:rFonts w:eastAsia="Times New Roman"/>
                <w:bCs/>
              </w:rPr>
            </w:pPr>
            <w:r w:rsidRPr="004D2C97">
              <w:rPr>
                <w:rFonts w:eastAsia="Times New Roman"/>
                <w:bCs/>
              </w:rPr>
              <w:t>Įmonės vadovo vardas, pavardė</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B00958" w14:textId="77777777" w:rsidR="008B3D68" w:rsidRPr="004D2C97" w:rsidRDefault="008B3D68" w:rsidP="00965055">
            <w:pPr>
              <w:suppressAutoHyphens/>
              <w:spacing w:after="0" w:line="240" w:lineRule="auto"/>
              <w:jc w:val="both"/>
              <w:rPr>
                <w:rFonts w:eastAsia="Calibri"/>
              </w:rPr>
            </w:pPr>
          </w:p>
        </w:tc>
      </w:tr>
      <w:tr w:rsidR="00965055" w:rsidRPr="004D2C97" w14:paraId="47880D18"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0A01E10F" w14:textId="2782A087" w:rsidR="00965055" w:rsidRPr="004D2C97" w:rsidRDefault="00965055" w:rsidP="00965055">
            <w:pPr>
              <w:suppressAutoHyphens/>
              <w:spacing w:after="0" w:line="240" w:lineRule="auto"/>
              <w:rPr>
                <w:rFonts w:eastAsia="Times New Roman"/>
              </w:rPr>
            </w:pPr>
            <w:r w:rsidRPr="004D2C97">
              <w:rPr>
                <w:rFonts w:eastAsia="Times New Roman"/>
              </w:rPr>
              <w:t>Juridinio asmens kodas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23BFF7" w14:textId="77777777" w:rsidR="00965055" w:rsidRPr="004D2C97" w:rsidRDefault="00965055" w:rsidP="00965055">
            <w:pPr>
              <w:suppressAutoHyphens/>
              <w:spacing w:after="0" w:line="240" w:lineRule="auto"/>
              <w:jc w:val="both"/>
              <w:rPr>
                <w:rFonts w:eastAsia="Calibri"/>
              </w:rPr>
            </w:pPr>
          </w:p>
        </w:tc>
      </w:tr>
      <w:tr w:rsidR="00965055" w:rsidRPr="004D2C97" w14:paraId="73C24C63"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A29CD65" w14:textId="1F6FC285" w:rsidR="00965055" w:rsidRPr="004D2C97" w:rsidRDefault="00965055" w:rsidP="00965055">
            <w:pPr>
              <w:suppressAutoHyphens/>
              <w:spacing w:after="0" w:line="240" w:lineRule="auto"/>
              <w:rPr>
                <w:rFonts w:eastAsia="Times New Roman"/>
              </w:rPr>
            </w:pPr>
            <w:r w:rsidRPr="004D2C97">
              <w:rPr>
                <w:rFonts w:eastAsia="Times New Roman"/>
              </w:rPr>
              <w:t xml:space="preserve">Įmonės registracijos adresas </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B96771" w14:textId="77777777" w:rsidR="00965055" w:rsidRPr="004D2C97" w:rsidRDefault="00965055" w:rsidP="00965055">
            <w:pPr>
              <w:suppressAutoHyphens/>
              <w:spacing w:after="0" w:line="240" w:lineRule="auto"/>
              <w:jc w:val="both"/>
              <w:rPr>
                <w:rFonts w:eastAsia="Calibri"/>
              </w:rPr>
            </w:pPr>
          </w:p>
        </w:tc>
      </w:tr>
      <w:tr w:rsidR="00DA6969" w:rsidRPr="004D2C97" w14:paraId="46201A20"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A96F076" w14:textId="25A0A5A4" w:rsidR="00DA6969" w:rsidRPr="004D2C97" w:rsidRDefault="007B43D8" w:rsidP="00965055">
            <w:pPr>
              <w:suppressAutoHyphens/>
              <w:spacing w:after="0" w:line="240" w:lineRule="auto"/>
              <w:rPr>
                <w:rFonts w:eastAsia="Times New Roman"/>
              </w:rPr>
            </w:pPr>
            <w:r w:rsidRPr="004D2C97">
              <w:rPr>
                <w:rFonts w:eastAsia="Times New Roman"/>
              </w:rPr>
              <w:t>PVM mokėtojo kodas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9389F3" w14:textId="77777777" w:rsidR="00DA6969" w:rsidRPr="004D2C97" w:rsidRDefault="00DA6969" w:rsidP="00965055">
            <w:pPr>
              <w:suppressAutoHyphens/>
              <w:spacing w:after="0" w:line="240" w:lineRule="auto"/>
              <w:jc w:val="both"/>
              <w:rPr>
                <w:rFonts w:eastAsia="Calibri"/>
              </w:rPr>
            </w:pPr>
          </w:p>
        </w:tc>
      </w:tr>
      <w:tr w:rsidR="00965055" w:rsidRPr="004D2C97" w14:paraId="7CEBB14D"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FF97935" w14:textId="77777777" w:rsidR="00965055" w:rsidRPr="004D2C97" w:rsidRDefault="00965055" w:rsidP="00965055">
            <w:pPr>
              <w:suppressAutoHyphens/>
              <w:spacing w:after="0" w:line="240" w:lineRule="auto"/>
              <w:rPr>
                <w:rFonts w:eastAsia="Times New Roman"/>
              </w:rPr>
            </w:pPr>
            <w:r w:rsidRPr="004D2C97">
              <w:rPr>
                <w:rFonts w:eastAsia="Times New Roman"/>
              </w:rPr>
              <w:t>Veiklos vykdymo adresas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ABE137" w14:textId="77777777" w:rsidR="00965055" w:rsidRPr="004D2C97" w:rsidRDefault="00965055" w:rsidP="00965055">
            <w:pPr>
              <w:suppressAutoHyphens/>
              <w:spacing w:after="0" w:line="240" w:lineRule="auto"/>
              <w:jc w:val="both"/>
              <w:rPr>
                <w:rFonts w:eastAsia="Calibri"/>
              </w:rPr>
            </w:pPr>
          </w:p>
        </w:tc>
      </w:tr>
      <w:tr w:rsidR="00965055" w:rsidRPr="004D2C97" w14:paraId="03BFF7D3" w14:textId="77777777" w:rsidTr="007B3E31">
        <w:trPr>
          <w:trHeight w:val="719"/>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8FDCB42" w14:textId="77777777" w:rsidR="00965055" w:rsidRPr="004D2C97" w:rsidRDefault="00965055" w:rsidP="00965055">
            <w:pPr>
              <w:suppressAutoHyphens/>
              <w:spacing w:after="0" w:line="240" w:lineRule="auto"/>
              <w:rPr>
                <w:rFonts w:eastAsia="Times New Roman"/>
                <w:bCs/>
              </w:rPr>
            </w:pPr>
            <w:r w:rsidRPr="004D2C97">
              <w:rPr>
                <w:rFonts w:eastAsia="Times New Roman"/>
                <w:bCs/>
              </w:rPr>
              <w:t>Veiklos pobūdis (EVRK kodas, trumpas aprašymas)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6B9F95" w14:textId="77777777" w:rsidR="00965055" w:rsidRPr="004D2C97" w:rsidRDefault="00965055" w:rsidP="00965055">
            <w:pPr>
              <w:suppressAutoHyphens/>
              <w:spacing w:after="0" w:line="240" w:lineRule="auto"/>
              <w:jc w:val="both"/>
              <w:rPr>
                <w:rFonts w:eastAsia="Calibri"/>
              </w:rPr>
            </w:pPr>
          </w:p>
          <w:p w14:paraId="2AD5F3AB" w14:textId="77777777" w:rsidR="00965055" w:rsidRPr="004D2C97" w:rsidRDefault="00965055" w:rsidP="00965055">
            <w:pPr>
              <w:suppressAutoHyphens/>
              <w:spacing w:after="0" w:line="240" w:lineRule="auto"/>
              <w:jc w:val="both"/>
              <w:rPr>
                <w:rFonts w:eastAsia="Calibri"/>
              </w:rPr>
            </w:pPr>
          </w:p>
          <w:p w14:paraId="6CF1A71C" w14:textId="77777777" w:rsidR="00965055" w:rsidRPr="004D2C97" w:rsidRDefault="00965055" w:rsidP="00965055">
            <w:pPr>
              <w:suppressAutoHyphens/>
              <w:spacing w:after="0" w:line="240" w:lineRule="auto"/>
              <w:jc w:val="both"/>
              <w:rPr>
                <w:rFonts w:eastAsia="Calibri"/>
              </w:rPr>
            </w:pPr>
          </w:p>
          <w:p w14:paraId="0DA4BBA9" w14:textId="77777777" w:rsidR="00965055" w:rsidRPr="004D2C97" w:rsidRDefault="00965055" w:rsidP="00965055">
            <w:pPr>
              <w:suppressAutoHyphens/>
              <w:spacing w:after="0" w:line="240" w:lineRule="auto"/>
              <w:jc w:val="both"/>
              <w:rPr>
                <w:rFonts w:eastAsia="Calibri"/>
              </w:rPr>
            </w:pPr>
          </w:p>
        </w:tc>
      </w:tr>
      <w:tr w:rsidR="00965055" w:rsidRPr="004D2C97" w14:paraId="5190664D"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692FA51" w14:textId="77777777" w:rsidR="00965055" w:rsidRPr="004D2C97" w:rsidRDefault="00965055" w:rsidP="00965055">
            <w:pPr>
              <w:suppressAutoHyphens/>
              <w:spacing w:after="0" w:line="240" w:lineRule="auto"/>
              <w:rPr>
                <w:rFonts w:eastAsia="Times New Roman"/>
              </w:rPr>
            </w:pPr>
            <w:r w:rsidRPr="004D2C97">
              <w:rPr>
                <w:rFonts w:eastAsia="Times New Roman"/>
              </w:rPr>
              <w:t xml:space="preserve">Telefonas </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99FD1E" w14:textId="77777777" w:rsidR="00965055" w:rsidRPr="004D2C97" w:rsidRDefault="00965055" w:rsidP="00965055">
            <w:pPr>
              <w:suppressAutoHyphens/>
              <w:spacing w:after="0" w:line="240" w:lineRule="auto"/>
              <w:jc w:val="both"/>
              <w:rPr>
                <w:rFonts w:eastAsia="Calibri"/>
              </w:rPr>
            </w:pPr>
          </w:p>
        </w:tc>
      </w:tr>
      <w:tr w:rsidR="00965055" w:rsidRPr="004D2C97" w14:paraId="63E07921"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2BB1824C" w14:textId="77777777" w:rsidR="00965055" w:rsidRPr="004D2C97" w:rsidRDefault="00965055" w:rsidP="00965055">
            <w:pPr>
              <w:suppressAutoHyphens/>
              <w:spacing w:after="0" w:line="240" w:lineRule="auto"/>
              <w:rPr>
                <w:rFonts w:eastAsia="Times New Roman"/>
              </w:rPr>
            </w:pPr>
            <w:r w:rsidRPr="004D2C97">
              <w:rPr>
                <w:rFonts w:eastAsia="Times New Roman"/>
              </w:rPr>
              <w:t>Elektroninis paštas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E06DC8" w14:textId="77777777" w:rsidR="00965055" w:rsidRPr="004D2C97" w:rsidRDefault="00965055" w:rsidP="00965055">
            <w:pPr>
              <w:suppressAutoHyphens/>
              <w:spacing w:after="0" w:line="240" w:lineRule="auto"/>
              <w:jc w:val="both"/>
              <w:rPr>
                <w:rFonts w:eastAsia="Calibri"/>
              </w:rPr>
            </w:pPr>
          </w:p>
        </w:tc>
      </w:tr>
      <w:tr w:rsidR="00965055" w:rsidRPr="004D2C97" w14:paraId="037891FD"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3593E146" w14:textId="77777777" w:rsidR="00965055" w:rsidRPr="004D2C97" w:rsidRDefault="00965055" w:rsidP="00965055">
            <w:pPr>
              <w:suppressAutoHyphens/>
              <w:spacing w:after="0" w:line="240" w:lineRule="auto"/>
              <w:rPr>
                <w:rFonts w:eastAsia="Times New Roman"/>
              </w:rPr>
            </w:pPr>
            <w:r w:rsidRPr="004D2C97">
              <w:rPr>
                <w:rFonts w:eastAsia="Times New Roman"/>
              </w:rPr>
              <w:t>Interneto svetainės adresas (jei yra)</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35FEB1" w14:textId="77777777" w:rsidR="00965055" w:rsidRPr="004D2C97" w:rsidRDefault="00965055" w:rsidP="00965055">
            <w:pPr>
              <w:suppressAutoHyphens/>
              <w:spacing w:after="0" w:line="240" w:lineRule="auto"/>
              <w:jc w:val="both"/>
              <w:rPr>
                <w:rFonts w:eastAsia="Calibri"/>
              </w:rPr>
            </w:pPr>
          </w:p>
        </w:tc>
      </w:tr>
      <w:tr w:rsidR="00965055" w:rsidRPr="004D2C97" w14:paraId="51D053C2"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385478A" w14:textId="77777777" w:rsidR="00965055" w:rsidRPr="004D2C97" w:rsidRDefault="00965055" w:rsidP="00965055">
            <w:pPr>
              <w:suppressAutoHyphens/>
              <w:spacing w:after="0" w:line="240" w:lineRule="auto"/>
              <w:rPr>
                <w:rFonts w:eastAsia="Times New Roman"/>
              </w:rPr>
            </w:pPr>
            <w:r w:rsidRPr="004D2C97">
              <w:rPr>
                <w:rFonts w:eastAsia="Times New Roman"/>
              </w:rPr>
              <w:t xml:space="preserve">Banko duomenys </w:t>
            </w:r>
            <w:r w:rsidRPr="004D2C97">
              <w:rPr>
                <w:rFonts w:eastAsia="Times New Roman"/>
                <w:iCs/>
              </w:rPr>
              <w:t>(pavadinimas, atsiskaitomosios sąskaitos numeris, banko kodas)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164E8C" w14:textId="77777777" w:rsidR="00965055" w:rsidRPr="004D2C97" w:rsidRDefault="00965055" w:rsidP="00965055">
            <w:pPr>
              <w:suppressAutoHyphens/>
              <w:spacing w:after="0" w:line="240" w:lineRule="auto"/>
              <w:jc w:val="both"/>
              <w:rPr>
                <w:rFonts w:eastAsia="Calibri"/>
              </w:rPr>
            </w:pPr>
          </w:p>
        </w:tc>
      </w:tr>
      <w:tr w:rsidR="00ED4AE2" w:rsidRPr="004D2C97" w14:paraId="7DC7A022"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C85475" w14:textId="56FE4075" w:rsidR="00ED4AE2" w:rsidRPr="004D2C97" w:rsidRDefault="00D86CF6" w:rsidP="00965055">
            <w:pPr>
              <w:suppressAutoHyphens/>
              <w:spacing w:after="0" w:line="240" w:lineRule="auto"/>
              <w:rPr>
                <w:rFonts w:eastAsia="Times New Roman"/>
              </w:rPr>
            </w:pPr>
            <w:r w:rsidRPr="004D2C97">
              <w:rPr>
                <w:rFonts w:eastAsia="Times New Roman"/>
              </w:rPr>
              <w:t>Įmonės įkūrimo data</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5CCA3F" w14:textId="77777777" w:rsidR="00ED4AE2" w:rsidRPr="004D2C97" w:rsidRDefault="00ED4AE2" w:rsidP="00965055">
            <w:pPr>
              <w:suppressAutoHyphens/>
              <w:spacing w:after="0" w:line="240" w:lineRule="auto"/>
              <w:jc w:val="both"/>
              <w:rPr>
                <w:rFonts w:eastAsia="Calibri"/>
              </w:rPr>
            </w:pPr>
          </w:p>
        </w:tc>
      </w:tr>
      <w:tr w:rsidR="002F0AED" w:rsidRPr="004D2C97" w14:paraId="3B413792"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F308FDD" w14:textId="245CCA82" w:rsidR="002F0AED" w:rsidRPr="004D2C97" w:rsidRDefault="002F0AED" w:rsidP="00965055">
            <w:pPr>
              <w:suppressAutoHyphens/>
              <w:spacing w:after="0" w:line="240" w:lineRule="auto"/>
              <w:rPr>
                <w:rFonts w:eastAsia="Times New Roman"/>
              </w:rPr>
            </w:pPr>
            <w:r w:rsidRPr="004D2C97">
              <w:rPr>
                <w:rFonts w:eastAsia="Times New Roman"/>
              </w:rPr>
              <w:t>Įmonės samdomų darbuotojų skaičius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0C12FD" w14:textId="77777777" w:rsidR="002F0AED" w:rsidRPr="004D2C97" w:rsidRDefault="002F0AED" w:rsidP="00965055">
            <w:pPr>
              <w:suppressAutoHyphens/>
              <w:spacing w:after="0" w:line="240" w:lineRule="auto"/>
              <w:jc w:val="both"/>
              <w:rPr>
                <w:rFonts w:eastAsia="Calibri"/>
              </w:rPr>
            </w:pPr>
          </w:p>
        </w:tc>
      </w:tr>
      <w:tr w:rsidR="008B3D68" w:rsidRPr="004D2C97" w14:paraId="64788ACB" w14:textId="77777777" w:rsidTr="007C1854">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62E39B6" w14:textId="3EBB08B2" w:rsidR="008B3D68" w:rsidRPr="004D2C97" w:rsidRDefault="005867AA" w:rsidP="00965055">
            <w:pPr>
              <w:suppressAutoHyphens/>
              <w:spacing w:after="0" w:line="240" w:lineRule="auto"/>
              <w:rPr>
                <w:rFonts w:eastAsia="Times New Roman"/>
              </w:rPr>
            </w:pPr>
            <w:r w:rsidRPr="004D2C97">
              <w:rPr>
                <w:rFonts w:eastAsia="Times New Roman"/>
              </w:rPr>
              <w:t>Įmonės metinė apyvarta</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68FB2B" w14:textId="77777777" w:rsidR="008B3D68" w:rsidRPr="004D2C97" w:rsidRDefault="008B3D68" w:rsidP="00965055">
            <w:pPr>
              <w:suppressAutoHyphens/>
              <w:spacing w:after="0" w:line="240" w:lineRule="auto"/>
              <w:jc w:val="both"/>
              <w:rPr>
                <w:rFonts w:eastAsia="Calibri"/>
              </w:rPr>
            </w:pPr>
          </w:p>
        </w:tc>
      </w:tr>
    </w:tbl>
    <w:p w14:paraId="67ECA680" w14:textId="77777777" w:rsidR="006A1855" w:rsidRPr="004D2C97" w:rsidRDefault="006A1855" w:rsidP="006A1855">
      <w:pPr>
        <w:suppressAutoHyphens/>
        <w:jc w:val="both"/>
        <w:rPr>
          <w:i/>
          <w:u w:val="single"/>
        </w:rPr>
      </w:pPr>
      <w:r w:rsidRPr="004D2C97">
        <w:rPr>
          <w:i/>
          <w:u w:val="single"/>
        </w:rPr>
        <w:br w:type="page"/>
      </w:r>
    </w:p>
    <w:tbl>
      <w:tblPr>
        <w:tblW w:w="5000" w:type="pct"/>
        <w:jc w:val="center"/>
        <w:tblCellMar>
          <w:left w:w="10" w:type="dxa"/>
          <w:right w:w="10" w:type="dxa"/>
        </w:tblCellMar>
        <w:tblLook w:val="04A0" w:firstRow="1" w:lastRow="0" w:firstColumn="1" w:lastColumn="0" w:noHBand="0" w:noVBand="1"/>
      </w:tblPr>
      <w:tblGrid>
        <w:gridCol w:w="5988"/>
        <w:gridCol w:w="1483"/>
        <w:gridCol w:w="2157"/>
      </w:tblGrid>
      <w:tr w:rsidR="00D96AEF" w:rsidRPr="004D2C97" w14:paraId="14FD8B26" w14:textId="77777777" w:rsidTr="007C1854">
        <w:trPr>
          <w:trHeight w:val="1"/>
          <w:jc w:val="center"/>
        </w:trPr>
        <w:tc>
          <w:tcPr>
            <w:tcW w:w="3110" w:type="pct"/>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hideMark/>
          </w:tcPr>
          <w:p w14:paraId="39F6143D" w14:textId="77777777" w:rsidR="00D96AEF" w:rsidRPr="004D2C97" w:rsidRDefault="00D96AEF" w:rsidP="00D96AEF">
            <w:pPr>
              <w:suppressAutoHyphens/>
              <w:spacing w:after="0" w:line="240" w:lineRule="auto"/>
              <w:jc w:val="both"/>
              <w:rPr>
                <w:rFonts w:eastAsia="Times New Roman"/>
              </w:rPr>
            </w:pPr>
            <w:r w:rsidRPr="004D2C97">
              <w:rPr>
                <w:rFonts w:eastAsia="Times New Roman"/>
                <w:b/>
              </w:rPr>
              <w:lastRenderedPageBreak/>
              <w:t>2. PARAMOS PRIEMONĖS PAVADINIMAS</w:t>
            </w:r>
          </w:p>
        </w:tc>
        <w:tc>
          <w:tcPr>
            <w:tcW w:w="770"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3073315E" w14:textId="77777777" w:rsidR="00D96AEF" w:rsidRPr="004D2C97" w:rsidRDefault="00D96AEF" w:rsidP="00D96AEF">
            <w:pPr>
              <w:suppressAutoHyphens/>
              <w:spacing w:after="0" w:line="240" w:lineRule="auto"/>
              <w:jc w:val="center"/>
              <w:rPr>
                <w:rFonts w:eastAsia="Times New Roman"/>
              </w:rPr>
            </w:pPr>
            <w:r w:rsidRPr="004D2C97">
              <w:rPr>
                <w:rFonts w:eastAsia="Times New Roman"/>
                <w:b/>
              </w:rPr>
              <w:t>Pažymėkite (X)</w:t>
            </w:r>
          </w:p>
        </w:tc>
        <w:tc>
          <w:tcPr>
            <w:tcW w:w="1120" w:type="pct"/>
            <w:tcBorders>
              <w:top w:val="single" w:sz="4" w:space="0" w:color="000000"/>
              <w:left w:val="single" w:sz="4" w:space="0" w:color="000000"/>
              <w:bottom w:val="single" w:sz="4" w:space="0" w:color="000000"/>
              <w:right w:val="single" w:sz="4" w:space="0" w:color="000000"/>
            </w:tcBorders>
            <w:shd w:val="clear" w:color="auto" w:fill="D9D9D9"/>
            <w:hideMark/>
          </w:tcPr>
          <w:p w14:paraId="4E39A862" w14:textId="77777777" w:rsidR="00D96AEF" w:rsidRPr="004D2C97" w:rsidRDefault="00D96AEF" w:rsidP="00D96AEF">
            <w:pPr>
              <w:suppressAutoHyphens/>
              <w:spacing w:after="0" w:line="240" w:lineRule="auto"/>
              <w:jc w:val="center"/>
              <w:rPr>
                <w:rFonts w:eastAsia="Times New Roman"/>
                <w:b/>
              </w:rPr>
            </w:pPr>
            <w:r w:rsidRPr="004D2C97">
              <w:rPr>
                <w:rFonts w:eastAsia="Times New Roman"/>
                <w:b/>
              </w:rPr>
              <w:t>Patirtų išlaidų suma (Eur)</w:t>
            </w:r>
          </w:p>
        </w:tc>
      </w:tr>
      <w:tr w:rsidR="00D96AEF" w:rsidRPr="004D2C97" w14:paraId="1AB5D7F5" w14:textId="77777777" w:rsidTr="007C1854">
        <w:trPr>
          <w:trHeight w:val="70"/>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F896" w14:textId="0155174B" w:rsidR="00D96AEF" w:rsidRPr="004D2C97" w:rsidRDefault="00D96AEF" w:rsidP="00D96AEF">
            <w:pPr>
              <w:suppressAutoHyphens/>
              <w:spacing w:after="0" w:line="240" w:lineRule="auto"/>
              <w:rPr>
                <w:rFonts w:eastAsia="Calibri"/>
              </w:rPr>
            </w:pPr>
            <w:r w:rsidRPr="004D2C97">
              <w:rPr>
                <w:rFonts w:eastAsia="Times New Roman"/>
                <w:b/>
                <w:bCs/>
                <w:lang w:eastAsia="ar-SA"/>
              </w:rPr>
              <w:t xml:space="preserve">Įmonės steigimo išlaidų </w:t>
            </w:r>
            <w:r w:rsidR="003819ED" w:rsidRPr="004D2C97">
              <w:rPr>
                <w:rFonts w:eastAsia="Times New Roman"/>
                <w:b/>
                <w:bCs/>
                <w:lang w:eastAsia="ar-SA"/>
              </w:rPr>
              <w:t xml:space="preserve">dalinis </w:t>
            </w:r>
            <w:r w:rsidR="00025183" w:rsidRPr="004D2C97">
              <w:rPr>
                <w:rFonts w:eastAsia="Times New Roman"/>
                <w:b/>
                <w:bCs/>
                <w:lang w:eastAsia="ar-SA"/>
              </w:rPr>
              <w:t>padengimas</w:t>
            </w:r>
            <w:r w:rsidRPr="004D2C97">
              <w:rPr>
                <w:rFonts w:eastAsia="Times New Roman"/>
                <w:b/>
                <w:bCs/>
                <w:lang w:eastAsia="ar-SA"/>
              </w:rPr>
              <w:t xml:space="preserve"> </w:t>
            </w:r>
            <w:r w:rsidRPr="004D2C97">
              <w:rPr>
                <w:rFonts w:eastAsia="Times New Roman"/>
                <w:lang w:eastAsia="ar-SA"/>
              </w:rPr>
              <w:t>(</w:t>
            </w:r>
            <w:r w:rsidR="00025183" w:rsidRPr="004D2C97">
              <w:rPr>
                <w:rFonts w:eastAsia="Times New Roman"/>
                <w:lang w:eastAsia="ar-SA"/>
              </w:rPr>
              <w:t>Kalvarijos</w:t>
            </w:r>
            <w:r w:rsidRPr="004D2C97">
              <w:rPr>
                <w:rFonts w:eastAsia="Times New Roman"/>
                <w:lang w:eastAsia="ar-SA"/>
              </w:rPr>
              <w:t xml:space="preserve"> savivaldybės smulk</w:t>
            </w:r>
            <w:r w:rsidR="00025183" w:rsidRPr="004D2C97">
              <w:rPr>
                <w:rFonts w:eastAsia="Times New Roman"/>
                <w:lang w:eastAsia="ar-SA"/>
              </w:rPr>
              <w:t>iojo</w:t>
            </w:r>
            <w:r w:rsidRPr="004D2C97">
              <w:rPr>
                <w:rFonts w:eastAsia="Times New Roman"/>
                <w:lang w:eastAsia="ar-SA"/>
              </w:rPr>
              <w:t xml:space="preserve"> ir vidutinio verslo</w:t>
            </w:r>
            <w:r w:rsidR="00BF120D" w:rsidRPr="004D2C97">
              <w:rPr>
                <w:rFonts w:eastAsia="Times New Roman"/>
                <w:lang w:eastAsia="ar-SA"/>
              </w:rPr>
              <w:t xml:space="preserve"> rėmimo nuostatų</w:t>
            </w:r>
            <w:r w:rsidRPr="004D2C97">
              <w:rPr>
                <w:rFonts w:eastAsia="Times New Roman"/>
                <w:lang w:eastAsia="ar-SA"/>
              </w:rPr>
              <w:t xml:space="preserve">  (toliau – </w:t>
            </w:r>
            <w:r w:rsidR="009E5084" w:rsidRPr="004D2C97">
              <w:rPr>
                <w:rFonts w:eastAsia="Times New Roman"/>
                <w:lang w:eastAsia="ar-SA"/>
              </w:rPr>
              <w:t>nuostat</w:t>
            </w:r>
            <w:r w:rsidR="00F17299" w:rsidRPr="004D2C97">
              <w:rPr>
                <w:rFonts w:eastAsia="Times New Roman"/>
                <w:lang w:eastAsia="ar-SA"/>
              </w:rPr>
              <w:t>ai</w:t>
            </w:r>
            <w:r w:rsidRPr="004D2C97">
              <w:rPr>
                <w:rFonts w:eastAsia="Times New Roman"/>
                <w:lang w:eastAsia="ar-SA"/>
              </w:rPr>
              <w:t xml:space="preserve">) </w:t>
            </w:r>
            <w:r w:rsidR="00491985" w:rsidRPr="004D2C97">
              <w:rPr>
                <w:rFonts w:eastAsia="Times New Roman"/>
                <w:lang w:eastAsia="ar-SA"/>
              </w:rPr>
              <w:t>6.1.1</w:t>
            </w:r>
            <w:r w:rsidRPr="004D2C97">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0E806CC9"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6FDA09C6" w14:textId="77777777" w:rsidR="00D96AEF" w:rsidRPr="004D2C97" w:rsidRDefault="00D96AEF" w:rsidP="00D96AEF">
            <w:pPr>
              <w:suppressAutoHyphens/>
              <w:spacing w:after="0" w:line="240" w:lineRule="auto"/>
              <w:ind w:left="201"/>
              <w:jc w:val="both"/>
              <w:rPr>
                <w:rFonts w:eastAsia="Calibri"/>
              </w:rPr>
            </w:pPr>
          </w:p>
        </w:tc>
      </w:tr>
      <w:tr w:rsidR="00D96AEF" w:rsidRPr="004D2C97" w14:paraId="58547DC0" w14:textId="77777777" w:rsidTr="007C1854">
        <w:trPr>
          <w:trHeight w:val="156"/>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A28D" w14:textId="473ED731" w:rsidR="00D96AEF" w:rsidRPr="004D2C97" w:rsidRDefault="00417676" w:rsidP="00417676">
            <w:pPr>
              <w:suppressAutoHyphens/>
              <w:spacing w:after="0" w:line="240" w:lineRule="auto"/>
              <w:rPr>
                <w:rFonts w:eastAsia="Calibri"/>
              </w:rPr>
            </w:pPr>
            <w:r w:rsidRPr="004D2C97">
              <w:rPr>
                <w:rFonts w:eastAsia="Times New Roman"/>
                <w:b/>
                <w:bCs/>
                <w:lang w:eastAsia="ar-SA"/>
              </w:rPr>
              <w:t xml:space="preserve">Rinkodaros priemonių programos išlaidų dalinis padengimas. </w:t>
            </w:r>
            <w:r w:rsidR="00D96AEF" w:rsidRPr="004D2C97">
              <w:rPr>
                <w:rFonts w:eastAsia="Times New Roman"/>
                <w:lang w:eastAsia="ar-SA"/>
              </w:rPr>
              <w:t>(</w:t>
            </w:r>
            <w:r w:rsidR="00635D32" w:rsidRPr="004D2C97">
              <w:rPr>
                <w:rFonts w:eastAsia="Times New Roman"/>
                <w:lang w:eastAsia="ar-SA"/>
              </w:rPr>
              <w:t>nuostatų</w:t>
            </w:r>
            <w:r w:rsidR="00D96AEF" w:rsidRPr="004D2C97">
              <w:rPr>
                <w:rFonts w:eastAsia="Times New Roman"/>
                <w:lang w:eastAsia="ar-SA"/>
              </w:rPr>
              <w:t xml:space="preserve"> </w:t>
            </w:r>
            <w:r w:rsidR="00856813" w:rsidRPr="004D2C97">
              <w:rPr>
                <w:rFonts w:eastAsia="Times New Roman"/>
                <w:lang w:eastAsia="ar-SA"/>
              </w:rPr>
              <w:t>6.1</w:t>
            </w:r>
            <w:r w:rsidR="00D96AEF" w:rsidRPr="004D2C97">
              <w:rPr>
                <w:rFonts w:eastAsia="Times New Roman"/>
                <w:lang w:eastAsia="ar-SA"/>
              </w:rPr>
              <w:t>.2 papunktis)</w:t>
            </w:r>
            <w:r w:rsidR="00D96AEF" w:rsidRPr="004D2C97">
              <w:rPr>
                <w:rFonts w:eastAsia="Times New Roman"/>
                <w:b/>
                <w:bCs/>
                <w:lang w:eastAsia="ar-SA"/>
              </w:rPr>
              <w:tab/>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77AADF2D"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7140A706" w14:textId="77777777" w:rsidR="00D96AEF" w:rsidRPr="004D2C97" w:rsidRDefault="00D96AEF" w:rsidP="00D96AEF">
            <w:pPr>
              <w:suppressAutoHyphens/>
              <w:spacing w:after="0" w:line="240" w:lineRule="auto"/>
              <w:ind w:left="201"/>
              <w:jc w:val="both"/>
              <w:rPr>
                <w:rFonts w:eastAsia="Calibri"/>
              </w:rPr>
            </w:pPr>
          </w:p>
        </w:tc>
      </w:tr>
      <w:tr w:rsidR="00D96AEF" w:rsidRPr="004D2C97" w14:paraId="0BCD533C"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103B" w14:textId="6CA9C030" w:rsidR="00D96AEF" w:rsidRPr="004D2C97" w:rsidRDefault="00856813" w:rsidP="00D96AEF">
            <w:pPr>
              <w:suppressAutoHyphens/>
              <w:spacing w:after="0" w:line="240" w:lineRule="auto"/>
              <w:rPr>
                <w:rFonts w:eastAsia="Times New Roman"/>
              </w:rPr>
            </w:pPr>
            <w:r w:rsidRPr="004D2C97">
              <w:rPr>
                <w:rFonts w:eastAsia="Times New Roman"/>
                <w:b/>
                <w:bCs/>
                <w:lang w:eastAsia="ar-SA"/>
              </w:rPr>
              <w:t xml:space="preserve">Parodos išlaidų dalinis padengimas </w:t>
            </w:r>
            <w:r w:rsidR="00D96AEF" w:rsidRPr="004D2C97">
              <w:rPr>
                <w:rFonts w:eastAsia="Times New Roman"/>
                <w:lang w:eastAsia="ar-SA"/>
              </w:rPr>
              <w:t>(</w:t>
            </w:r>
            <w:r w:rsidR="00635D32" w:rsidRPr="004D2C97">
              <w:rPr>
                <w:rFonts w:eastAsia="Times New Roman"/>
                <w:lang w:eastAsia="ar-SA"/>
              </w:rPr>
              <w:t>nuostatų</w:t>
            </w:r>
            <w:r w:rsidR="00D96AEF" w:rsidRPr="004D2C97">
              <w:rPr>
                <w:rFonts w:eastAsia="Times New Roman"/>
                <w:lang w:eastAsia="ar-SA"/>
              </w:rPr>
              <w:t xml:space="preserve"> </w:t>
            </w:r>
            <w:r w:rsidRPr="004D2C97">
              <w:rPr>
                <w:rFonts w:eastAsia="Times New Roman"/>
                <w:lang w:eastAsia="ar-SA"/>
              </w:rPr>
              <w:t>6.1</w:t>
            </w:r>
            <w:r w:rsidR="00D96AEF" w:rsidRPr="004D2C97">
              <w:rPr>
                <w:rFonts w:eastAsia="Times New Roman"/>
                <w:lang w:eastAsia="ar-SA"/>
              </w:rPr>
              <w:t>.3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25A08D57"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1B5AF748" w14:textId="77777777" w:rsidR="00D96AEF" w:rsidRPr="004D2C97" w:rsidRDefault="00D96AEF" w:rsidP="00D96AEF">
            <w:pPr>
              <w:suppressAutoHyphens/>
              <w:spacing w:after="0" w:line="240" w:lineRule="auto"/>
              <w:ind w:left="201"/>
              <w:jc w:val="both"/>
              <w:rPr>
                <w:rFonts w:eastAsia="Calibri"/>
              </w:rPr>
            </w:pPr>
          </w:p>
        </w:tc>
      </w:tr>
      <w:tr w:rsidR="00D96AEF" w:rsidRPr="004D2C97" w14:paraId="1AF36107"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EE29C" w14:textId="6B63BD25" w:rsidR="00D96AEF" w:rsidRPr="004D2C97" w:rsidRDefault="006D1704" w:rsidP="00D96AEF">
            <w:pPr>
              <w:suppressAutoHyphens/>
              <w:spacing w:after="0" w:line="240" w:lineRule="auto"/>
              <w:rPr>
                <w:rFonts w:eastAsia="Times New Roman"/>
              </w:rPr>
            </w:pPr>
            <w:r w:rsidRPr="004D2C97">
              <w:rPr>
                <w:rFonts w:eastAsia="Times New Roman"/>
                <w:b/>
                <w:bCs/>
                <w:lang w:eastAsia="ar-SA"/>
              </w:rPr>
              <w:t xml:space="preserve">Verslo planų, paraiškų finansinei paramai iš ES ir kitų fondų gauti parengimo išlaidų dalinis padengimas </w:t>
            </w:r>
            <w:r w:rsidR="00D96AEF" w:rsidRPr="004D2C97">
              <w:rPr>
                <w:rFonts w:eastAsia="Times New Roman"/>
                <w:lang w:eastAsia="ar-SA"/>
              </w:rPr>
              <w:t>(</w:t>
            </w:r>
            <w:r w:rsidR="00BF76E8" w:rsidRPr="004D2C97">
              <w:rPr>
                <w:rFonts w:eastAsia="Times New Roman"/>
                <w:lang w:eastAsia="ar-SA"/>
              </w:rPr>
              <w:t>nuostatų</w:t>
            </w:r>
            <w:r w:rsidR="00D96AEF" w:rsidRPr="004D2C97">
              <w:rPr>
                <w:rFonts w:eastAsia="Times New Roman"/>
                <w:lang w:eastAsia="ar-SA"/>
              </w:rPr>
              <w:t xml:space="preserve"> </w:t>
            </w:r>
            <w:r w:rsidR="00635D32" w:rsidRPr="004D2C97">
              <w:rPr>
                <w:rFonts w:eastAsia="Times New Roman"/>
                <w:lang w:eastAsia="ar-SA"/>
              </w:rPr>
              <w:t>6.1</w:t>
            </w:r>
            <w:r w:rsidR="00D96AEF" w:rsidRPr="004D2C97">
              <w:rPr>
                <w:rFonts w:eastAsia="Times New Roman"/>
                <w:lang w:eastAsia="ar-SA"/>
              </w:rPr>
              <w:t>.4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73487540"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3DC71EBF" w14:textId="77777777" w:rsidR="00D96AEF" w:rsidRPr="004D2C97" w:rsidRDefault="00D96AEF" w:rsidP="00D96AEF">
            <w:pPr>
              <w:suppressAutoHyphens/>
              <w:spacing w:after="0" w:line="240" w:lineRule="auto"/>
              <w:ind w:left="201"/>
              <w:jc w:val="both"/>
              <w:rPr>
                <w:rFonts w:eastAsia="Calibri"/>
              </w:rPr>
            </w:pPr>
          </w:p>
        </w:tc>
      </w:tr>
      <w:tr w:rsidR="00D96AEF" w:rsidRPr="004D2C97" w14:paraId="1FA993E8"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E02A4" w14:textId="581F0387" w:rsidR="00D96AEF" w:rsidRPr="004D2C97" w:rsidRDefault="00110216" w:rsidP="00D96AEF">
            <w:pPr>
              <w:suppressAutoHyphens/>
              <w:spacing w:after="0" w:line="240" w:lineRule="auto"/>
              <w:rPr>
                <w:rFonts w:eastAsia="Times New Roman"/>
              </w:rPr>
            </w:pPr>
            <w:r w:rsidRPr="004D2C97">
              <w:rPr>
                <w:rFonts w:eastAsia="Times New Roman"/>
                <w:b/>
                <w:lang w:eastAsia="ar-SA"/>
              </w:rPr>
              <w:t xml:space="preserve">Teritorinio planavimo dokumentų ir techninių projektų parengimo išlaidų dalinis padengimas </w:t>
            </w:r>
            <w:r w:rsidR="00D96AEF" w:rsidRPr="004D2C97">
              <w:rPr>
                <w:rFonts w:eastAsia="Times New Roman"/>
                <w:lang w:eastAsia="ar-SA"/>
              </w:rPr>
              <w:t>(</w:t>
            </w:r>
            <w:r w:rsidR="005264C0" w:rsidRPr="004D2C97">
              <w:rPr>
                <w:rFonts w:eastAsia="Times New Roman"/>
                <w:lang w:eastAsia="ar-SA"/>
              </w:rPr>
              <w:t>nuostatų</w:t>
            </w:r>
            <w:r w:rsidR="00D96AEF" w:rsidRPr="004D2C97">
              <w:rPr>
                <w:rFonts w:eastAsia="Times New Roman"/>
                <w:lang w:eastAsia="ar-SA"/>
              </w:rPr>
              <w:t xml:space="preserve"> </w:t>
            </w:r>
            <w:r w:rsidR="005264C0" w:rsidRPr="004D2C97">
              <w:rPr>
                <w:rFonts w:eastAsia="Times New Roman"/>
                <w:lang w:eastAsia="ar-SA"/>
              </w:rPr>
              <w:t>6.1</w:t>
            </w:r>
            <w:r w:rsidR="00D96AEF" w:rsidRPr="004D2C97">
              <w:rPr>
                <w:rFonts w:eastAsia="Times New Roman"/>
                <w:lang w:eastAsia="ar-SA"/>
              </w:rPr>
              <w:t>.5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311810CA"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0348EC9A" w14:textId="77777777" w:rsidR="00D96AEF" w:rsidRPr="004D2C97" w:rsidRDefault="00D96AEF" w:rsidP="00D96AEF">
            <w:pPr>
              <w:suppressAutoHyphens/>
              <w:spacing w:after="0" w:line="240" w:lineRule="auto"/>
              <w:ind w:left="201"/>
              <w:jc w:val="both"/>
              <w:rPr>
                <w:rFonts w:eastAsia="Calibri"/>
              </w:rPr>
            </w:pPr>
          </w:p>
        </w:tc>
      </w:tr>
      <w:tr w:rsidR="00D96AEF" w:rsidRPr="004D2C97" w14:paraId="61C31F7B"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FB75" w14:textId="3D72F061" w:rsidR="00D96AEF" w:rsidRPr="004D2C97" w:rsidRDefault="005264C0" w:rsidP="00D96AEF">
            <w:pPr>
              <w:suppressAutoHyphens/>
              <w:spacing w:after="0" w:line="240" w:lineRule="auto"/>
              <w:rPr>
                <w:rFonts w:eastAsia="Times New Roman"/>
              </w:rPr>
            </w:pPr>
            <w:r w:rsidRPr="004D2C97">
              <w:rPr>
                <w:rFonts w:eastAsia="Times New Roman"/>
                <w:b/>
                <w:lang w:eastAsia="ar-SA"/>
              </w:rPr>
              <w:t xml:space="preserve">Nekilnojamojo turto nuomos išlaidų dalinis padengimas </w:t>
            </w:r>
            <w:r w:rsidR="00D96AEF" w:rsidRPr="004D2C97">
              <w:rPr>
                <w:rFonts w:eastAsia="Times New Roman"/>
                <w:lang w:eastAsia="ar-SA"/>
              </w:rPr>
              <w:t>(</w:t>
            </w:r>
            <w:r w:rsidRPr="004D2C97">
              <w:rPr>
                <w:rFonts w:eastAsia="Times New Roman"/>
                <w:lang w:eastAsia="ar-SA"/>
              </w:rPr>
              <w:t>nuostatų</w:t>
            </w:r>
            <w:r w:rsidR="00D96AEF" w:rsidRPr="004D2C97">
              <w:rPr>
                <w:rFonts w:eastAsia="Times New Roman"/>
                <w:lang w:eastAsia="ar-SA"/>
              </w:rPr>
              <w:t xml:space="preserve"> </w:t>
            </w:r>
            <w:r w:rsidR="00AC4600" w:rsidRPr="004D2C97">
              <w:rPr>
                <w:rFonts w:eastAsia="Times New Roman"/>
                <w:lang w:eastAsia="ar-SA"/>
              </w:rPr>
              <w:t>6.1</w:t>
            </w:r>
            <w:r w:rsidR="00D96AEF" w:rsidRPr="004D2C97">
              <w:rPr>
                <w:rFonts w:eastAsia="Times New Roman"/>
                <w:lang w:eastAsia="ar-SA"/>
              </w:rPr>
              <w:t>.6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460A8F9F"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1E34919E" w14:textId="77777777" w:rsidR="00D96AEF" w:rsidRPr="004D2C97" w:rsidRDefault="00D96AEF" w:rsidP="00D96AEF">
            <w:pPr>
              <w:suppressAutoHyphens/>
              <w:spacing w:after="0" w:line="240" w:lineRule="auto"/>
              <w:ind w:left="201"/>
              <w:jc w:val="both"/>
              <w:rPr>
                <w:rFonts w:eastAsia="Calibri"/>
              </w:rPr>
            </w:pPr>
          </w:p>
        </w:tc>
      </w:tr>
      <w:tr w:rsidR="00D96AEF" w:rsidRPr="004D2C97" w14:paraId="2CCD764A"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9DA8" w14:textId="5742F26B" w:rsidR="00D96AEF" w:rsidRPr="004D2C97" w:rsidRDefault="00902165" w:rsidP="00D96AEF">
            <w:pPr>
              <w:suppressAutoHyphens/>
              <w:spacing w:after="0" w:line="240" w:lineRule="auto"/>
              <w:rPr>
                <w:rFonts w:eastAsia="Times New Roman"/>
              </w:rPr>
            </w:pPr>
            <w:r w:rsidRPr="004D2C97">
              <w:rPr>
                <w:rFonts w:eastAsia="Times New Roman"/>
                <w:b/>
                <w:lang w:eastAsia="ar-SA"/>
              </w:rPr>
              <w:t xml:space="preserve">Įrangos įsigijimo kompensavimas įmonėms, įregistruotoms  ne anksčiau kaip per 18 kalendorinių mėnesių iki paraiškos pateikimo </w:t>
            </w:r>
            <w:r w:rsidR="00D96AEF" w:rsidRPr="004D2C97">
              <w:rPr>
                <w:rFonts w:eastAsia="Times New Roman"/>
                <w:lang w:eastAsia="ar-SA"/>
              </w:rPr>
              <w:t>(</w:t>
            </w:r>
            <w:r w:rsidRPr="004D2C97">
              <w:rPr>
                <w:rFonts w:eastAsia="Times New Roman"/>
                <w:lang w:eastAsia="ar-SA"/>
              </w:rPr>
              <w:t>n</w:t>
            </w:r>
            <w:r w:rsidR="00581F4A" w:rsidRPr="004D2C97">
              <w:rPr>
                <w:rFonts w:eastAsia="Times New Roman"/>
                <w:lang w:eastAsia="ar-SA"/>
              </w:rPr>
              <w:t>uostatų</w:t>
            </w:r>
            <w:r w:rsidR="00D96AEF" w:rsidRPr="004D2C97">
              <w:rPr>
                <w:rFonts w:eastAsia="Times New Roman"/>
                <w:lang w:eastAsia="ar-SA"/>
              </w:rPr>
              <w:t xml:space="preserve"> </w:t>
            </w:r>
            <w:r w:rsidR="00581F4A" w:rsidRPr="004D2C97">
              <w:rPr>
                <w:rFonts w:eastAsia="Times New Roman"/>
                <w:lang w:eastAsia="ar-SA"/>
              </w:rPr>
              <w:t>6.1</w:t>
            </w:r>
            <w:r w:rsidR="00D96AEF" w:rsidRPr="004D2C97">
              <w:rPr>
                <w:rFonts w:eastAsia="Times New Roman"/>
                <w:lang w:eastAsia="ar-SA"/>
              </w:rPr>
              <w:t>.7</w:t>
            </w:r>
            <w:r w:rsidR="005250E7" w:rsidRPr="004D2C97">
              <w:rPr>
                <w:rFonts w:eastAsia="Times New Roman"/>
                <w:lang w:eastAsia="ar-SA"/>
              </w:rPr>
              <w:t>.1</w:t>
            </w:r>
            <w:r w:rsidR="00D96AEF" w:rsidRPr="004D2C97">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0DFC060F"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188120A1" w14:textId="77777777" w:rsidR="00D96AEF" w:rsidRPr="004D2C97" w:rsidRDefault="00D96AEF" w:rsidP="00D96AEF">
            <w:pPr>
              <w:suppressAutoHyphens/>
              <w:spacing w:after="0" w:line="240" w:lineRule="auto"/>
              <w:ind w:left="201"/>
              <w:jc w:val="both"/>
              <w:rPr>
                <w:rFonts w:eastAsia="Calibri"/>
              </w:rPr>
            </w:pPr>
          </w:p>
        </w:tc>
      </w:tr>
      <w:tr w:rsidR="00D96AEF" w:rsidRPr="004D2C97" w14:paraId="4D9270CA"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B864" w14:textId="603E5546" w:rsidR="00D96AEF" w:rsidRPr="004D2C97" w:rsidRDefault="00DA004A" w:rsidP="00D96AEF">
            <w:pPr>
              <w:suppressAutoHyphens/>
              <w:spacing w:after="0" w:line="240" w:lineRule="auto"/>
              <w:jc w:val="both"/>
              <w:rPr>
                <w:rFonts w:eastAsia="Times New Roman"/>
                <w:bCs/>
                <w:i/>
                <w:sz w:val="16"/>
                <w:lang w:eastAsia="ar-SA"/>
              </w:rPr>
            </w:pPr>
            <w:r w:rsidRPr="004D2C97">
              <w:rPr>
                <w:rFonts w:eastAsia="Times New Roman"/>
                <w:b/>
                <w:lang w:eastAsia="ar-SA"/>
              </w:rPr>
              <w:t>Įrangos įsigijimo įmonėms, veikiančioms ilgiau nei 18 mėn</w:t>
            </w:r>
            <w:r w:rsidR="00E17A35" w:rsidRPr="004D2C97">
              <w:rPr>
                <w:rFonts w:eastAsia="Times New Roman"/>
                <w:b/>
                <w:lang w:eastAsia="ar-SA"/>
              </w:rPr>
              <w:t>esių</w:t>
            </w:r>
            <w:r w:rsidRPr="004D2C97">
              <w:rPr>
                <w:rFonts w:eastAsia="Times New Roman"/>
                <w:b/>
                <w:lang w:eastAsia="ar-SA"/>
              </w:rPr>
              <w:t xml:space="preserve"> </w:t>
            </w:r>
            <w:r w:rsidR="00D96AEF" w:rsidRPr="004D2C97">
              <w:rPr>
                <w:rFonts w:eastAsia="Times New Roman"/>
                <w:lang w:eastAsia="ar-SA"/>
              </w:rPr>
              <w:t>(</w:t>
            </w:r>
            <w:r w:rsidR="00E17A35" w:rsidRPr="004D2C97">
              <w:rPr>
                <w:rFonts w:eastAsia="Times New Roman"/>
                <w:lang w:eastAsia="ar-SA"/>
              </w:rPr>
              <w:t>nuostatų</w:t>
            </w:r>
            <w:r w:rsidR="00D96AEF" w:rsidRPr="004D2C97">
              <w:rPr>
                <w:rFonts w:eastAsia="Times New Roman"/>
                <w:lang w:eastAsia="ar-SA"/>
              </w:rPr>
              <w:t xml:space="preserve"> </w:t>
            </w:r>
            <w:r w:rsidR="00E17A35" w:rsidRPr="004D2C97">
              <w:rPr>
                <w:rFonts w:eastAsia="Times New Roman"/>
                <w:lang w:eastAsia="ar-SA"/>
              </w:rPr>
              <w:t>6.1</w:t>
            </w:r>
            <w:r w:rsidR="00D96AEF" w:rsidRPr="004D2C97">
              <w:rPr>
                <w:rFonts w:eastAsia="Times New Roman"/>
                <w:lang w:eastAsia="ar-SA"/>
              </w:rPr>
              <w:t>.</w:t>
            </w:r>
            <w:r w:rsidR="005250E7" w:rsidRPr="004D2C97">
              <w:rPr>
                <w:rFonts w:eastAsia="Times New Roman"/>
                <w:lang w:eastAsia="ar-SA"/>
              </w:rPr>
              <w:t>7.2</w:t>
            </w:r>
            <w:r w:rsidR="00D96AEF" w:rsidRPr="004D2C97">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6491C76B"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479C2DB6" w14:textId="77777777" w:rsidR="00D96AEF" w:rsidRPr="004D2C97" w:rsidRDefault="00D96AEF" w:rsidP="00D96AEF">
            <w:pPr>
              <w:suppressAutoHyphens/>
              <w:spacing w:after="0" w:line="240" w:lineRule="auto"/>
              <w:ind w:left="201"/>
              <w:jc w:val="both"/>
              <w:rPr>
                <w:rFonts w:eastAsia="Calibri"/>
              </w:rPr>
            </w:pPr>
          </w:p>
        </w:tc>
      </w:tr>
      <w:tr w:rsidR="00D96AEF" w:rsidRPr="004D2C97" w14:paraId="2237EE93"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CEC7" w14:textId="17CFF9F5" w:rsidR="00D96AEF" w:rsidRPr="004D2C97" w:rsidRDefault="00AA2CD7" w:rsidP="00DC015E">
            <w:pPr>
              <w:suppressAutoHyphens/>
              <w:spacing w:after="0" w:line="240" w:lineRule="auto"/>
              <w:rPr>
                <w:rFonts w:eastAsia="Times New Roman"/>
              </w:rPr>
            </w:pPr>
            <w:r w:rsidRPr="004D2C97">
              <w:rPr>
                <w:rFonts w:eastAsia="Times New Roman"/>
                <w:b/>
                <w:bCs/>
                <w:lang w:eastAsia="ar-SA"/>
              </w:rPr>
              <w:t xml:space="preserve">Paslaugų krepšelio pirmiesiems ir vėlesniems įmonės veiklos metams </w:t>
            </w:r>
            <w:r w:rsidR="00D96AEF" w:rsidRPr="004D2C97">
              <w:rPr>
                <w:rFonts w:eastAsia="Times New Roman"/>
                <w:lang w:eastAsia="ar-SA"/>
              </w:rPr>
              <w:t>(</w:t>
            </w:r>
            <w:r w:rsidR="00DC015E" w:rsidRPr="004D2C97">
              <w:rPr>
                <w:rFonts w:eastAsia="Times New Roman"/>
                <w:lang w:eastAsia="ar-SA"/>
              </w:rPr>
              <w:t>nuostatų</w:t>
            </w:r>
            <w:r w:rsidR="00D96AEF" w:rsidRPr="004D2C97">
              <w:rPr>
                <w:rFonts w:eastAsia="Times New Roman"/>
                <w:lang w:eastAsia="ar-SA"/>
              </w:rPr>
              <w:t xml:space="preserve"> </w:t>
            </w:r>
            <w:r w:rsidR="00AB674F" w:rsidRPr="004D2C97">
              <w:rPr>
                <w:rFonts w:eastAsia="Times New Roman"/>
                <w:lang w:eastAsia="ar-SA"/>
              </w:rPr>
              <w:t>6.1.8</w:t>
            </w:r>
            <w:r w:rsidR="00D96AEF" w:rsidRPr="004D2C97">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74F25027"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0EF9DA49" w14:textId="77777777" w:rsidR="00D96AEF" w:rsidRPr="004D2C97" w:rsidRDefault="00D96AEF" w:rsidP="00D96AEF">
            <w:pPr>
              <w:suppressAutoHyphens/>
              <w:spacing w:after="0" w:line="240" w:lineRule="auto"/>
              <w:ind w:left="201"/>
              <w:jc w:val="both"/>
              <w:rPr>
                <w:rFonts w:eastAsia="Calibri"/>
              </w:rPr>
            </w:pPr>
          </w:p>
        </w:tc>
      </w:tr>
      <w:tr w:rsidR="00D96AEF" w:rsidRPr="004D2C97" w14:paraId="2C778DEA"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3EE3" w14:textId="4843381B" w:rsidR="00D96AEF" w:rsidRPr="004D2C97" w:rsidRDefault="00CB6ED8" w:rsidP="00D96AEF">
            <w:pPr>
              <w:suppressAutoHyphens/>
              <w:spacing w:after="0" w:line="240" w:lineRule="auto"/>
              <w:rPr>
                <w:rFonts w:eastAsia="Times New Roman"/>
              </w:rPr>
            </w:pPr>
            <w:r w:rsidRPr="004D2C97">
              <w:rPr>
                <w:rFonts w:eastAsia="Times New Roman"/>
                <w:b/>
                <w:bCs/>
                <w:lang w:eastAsia="ar-SA"/>
              </w:rPr>
              <w:t xml:space="preserve">Įdarbinus besimokančius dieniniuose skyriuose ar studijuojančius iki 20 metų asmenis etato darbo krūviu </w:t>
            </w:r>
            <w:r w:rsidR="00D96AEF" w:rsidRPr="004D2C97">
              <w:rPr>
                <w:rFonts w:eastAsia="Times New Roman"/>
                <w:lang w:eastAsia="ar-SA"/>
              </w:rPr>
              <w:t>(</w:t>
            </w:r>
            <w:r w:rsidRPr="004D2C97">
              <w:rPr>
                <w:rFonts w:eastAsia="Times New Roman"/>
                <w:lang w:eastAsia="ar-SA"/>
              </w:rPr>
              <w:t>nuostatų 6.1.</w:t>
            </w:r>
            <w:r w:rsidR="003D1E08" w:rsidRPr="004D2C97">
              <w:rPr>
                <w:rFonts w:eastAsia="Times New Roman"/>
                <w:lang w:eastAsia="ar-SA"/>
              </w:rPr>
              <w:t xml:space="preserve">9 </w:t>
            </w:r>
            <w:r w:rsidR="00D96AEF" w:rsidRPr="004D2C97">
              <w:rPr>
                <w:rFonts w:eastAsia="Times New Roman"/>
                <w:lang w:eastAsia="ar-SA"/>
              </w:rPr>
              <w:t>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5B21813A"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2F676417" w14:textId="77777777" w:rsidR="00D96AEF" w:rsidRPr="004D2C97" w:rsidRDefault="00D96AEF" w:rsidP="00D96AEF">
            <w:pPr>
              <w:suppressAutoHyphens/>
              <w:spacing w:after="0" w:line="240" w:lineRule="auto"/>
              <w:ind w:left="201"/>
              <w:jc w:val="both"/>
              <w:rPr>
                <w:rFonts w:eastAsia="Calibri"/>
              </w:rPr>
            </w:pPr>
          </w:p>
        </w:tc>
      </w:tr>
      <w:tr w:rsidR="00D96AEF" w:rsidRPr="004D2C97" w14:paraId="0D64FB07"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0F65" w14:textId="66B6D76D" w:rsidR="00D96AEF" w:rsidRPr="004D2C97" w:rsidRDefault="009C6315" w:rsidP="00D96AEF">
            <w:pPr>
              <w:suppressAutoHyphens/>
              <w:spacing w:after="0" w:line="240" w:lineRule="auto"/>
              <w:rPr>
                <w:rFonts w:eastAsia="Times New Roman"/>
              </w:rPr>
            </w:pPr>
            <w:r w:rsidRPr="004D2C97">
              <w:rPr>
                <w:rFonts w:eastAsia="Times New Roman"/>
                <w:b/>
                <w:bCs/>
                <w:lang w:eastAsia="ar-SA"/>
              </w:rPr>
              <w:t>B</w:t>
            </w:r>
            <w:r w:rsidR="0094570C" w:rsidRPr="004D2C97">
              <w:rPr>
                <w:rFonts w:eastAsia="Times New Roman"/>
                <w:b/>
                <w:bCs/>
                <w:lang w:eastAsia="ar-SA"/>
              </w:rPr>
              <w:t xml:space="preserve">uhalterijos tvarkymo paslaugų pirmaisiais įmonės veiklos metais išlaidų dalinis padengimas </w:t>
            </w:r>
            <w:r w:rsidR="00D96AEF" w:rsidRPr="004D2C97">
              <w:rPr>
                <w:rFonts w:eastAsia="Times New Roman"/>
                <w:lang w:eastAsia="ar-SA"/>
              </w:rPr>
              <w:t>(</w:t>
            </w:r>
            <w:r w:rsidR="0094570C" w:rsidRPr="004D2C97">
              <w:rPr>
                <w:rFonts w:eastAsia="Times New Roman"/>
                <w:lang w:eastAsia="ar-SA"/>
              </w:rPr>
              <w:t>nuostatų 6.1.10</w:t>
            </w:r>
            <w:r w:rsidR="00D96AEF" w:rsidRPr="004D2C97">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753750CF"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6623FB1A" w14:textId="77777777" w:rsidR="00D96AEF" w:rsidRPr="004D2C97" w:rsidRDefault="00D96AEF" w:rsidP="00D96AEF">
            <w:pPr>
              <w:suppressAutoHyphens/>
              <w:spacing w:after="0" w:line="240" w:lineRule="auto"/>
              <w:ind w:left="201"/>
              <w:jc w:val="both"/>
              <w:rPr>
                <w:rFonts w:eastAsia="Calibri"/>
              </w:rPr>
            </w:pPr>
          </w:p>
        </w:tc>
      </w:tr>
      <w:tr w:rsidR="00D96AEF" w:rsidRPr="004D2C97" w14:paraId="580C1BE5"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E234" w14:textId="56C1A7ED" w:rsidR="00D96AEF" w:rsidRPr="004D2C97" w:rsidRDefault="009C6315" w:rsidP="00D96AEF">
            <w:pPr>
              <w:suppressAutoHyphens/>
              <w:spacing w:after="0" w:line="240" w:lineRule="auto"/>
              <w:rPr>
                <w:rFonts w:eastAsia="Times New Roman"/>
                <w:b/>
                <w:bCs/>
                <w:lang w:eastAsia="ar-SA"/>
              </w:rPr>
            </w:pPr>
            <w:r w:rsidRPr="004D2C97">
              <w:rPr>
                <w:rFonts w:eastAsia="Times New Roman"/>
                <w:b/>
                <w:bCs/>
                <w:lang w:eastAsia="ar-SA"/>
              </w:rPr>
              <w:t>I</w:t>
            </w:r>
            <w:r w:rsidR="00067821" w:rsidRPr="004D2C97">
              <w:rPr>
                <w:rFonts w:eastAsia="Times New Roman"/>
                <w:b/>
                <w:bCs/>
                <w:lang w:eastAsia="ar-SA"/>
              </w:rPr>
              <w:t xml:space="preserve">nfrastruktūros pritaikymo asmenims su judėjimo negalia išlaidų dalinis padengimas </w:t>
            </w:r>
            <w:r w:rsidR="00D96AEF" w:rsidRPr="004D2C97">
              <w:rPr>
                <w:rFonts w:eastAsia="Times New Roman"/>
                <w:lang w:eastAsia="ar-SA"/>
              </w:rPr>
              <w:t>(</w:t>
            </w:r>
            <w:r w:rsidR="00067821" w:rsidRPr="004D2C97">
              <w:rPr>
                <w:rFonts w:eastAsia="Times New Roman"/>
                <w:lang w:eastAsia="ar-SA"/>
              </w:rPr>
              <w:t xml:space="preserve">nuostatų </w:t>
            </w:r>
            <w:r w:rsidRPr="004D2C97">
              <w:rPr>
                <w:rFonts w:eastAsia="Times New Roman"/>
                <w:lang w:eastAsia="ar-SA"/>
              </w:rPr>
              <w:t>6.1.11</w:t>
            </w:r>
            <w:r w:rsidR="00D96AEF" w:rsidRPr="004D2C97">
              <w:rPr>
                <w:rFonts w:eastAsia="Times New Roman"/>
                <w:lang w:eastAsia="ar-SA"/>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4E38DA9A"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76272D91" w14:textId="77777777" w:rsidR="00D96AEF" w:rsidRPr="004D2C97" w:rsidRDefault="00D96AEF" w:rsidP="00D96AEF">
            <w:pPr>
              <w:suppressAutoHyphens/>
              <w:spacing w:after="0" w:line="240" w:lineRule="auto"/>
              <w:ind w:left="201"/>
              <w:jc w:val="both"/>
              <w:rPr>
                <w:rFonts w:eastAsia="Calibri"/>
              </w:rPr>
            </w:pPr>
          </w:p>
        </w:tc>
      </w:tr>
      <w:tr w:rsidR="00D96AEF" w:rsidRPr="004D2C97" w14:paraId="2EA2B547"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02B8" w14:textId="114A9EC0" w:rsidR="00D96AEF" w:rsidRPr="004D2C97" w:rsidRDefault="009C6315" w:rsidP="00D96AEF">
            <w:pPr>
              <w:suppressAutoHyphens/>
              <w:spacing w:after="0" w:line="240" w:lineRule="auto"/>
              <w:rPr>
                <w:rFonts w:eastAsia="Times New Roman"/>
                <w:b/>
                <w:bCs/>
                <w:lang w:eastAsia="ar-SA"/>
              </w:rPr>
            </w:pPr>
            <w:r w:rsidRPr="004D2C97">
              <w:rPr>
                <w:rFonts w:eastAsia="Times New Roman"/>
                <w:b/>
                <w:bCs/>
                <w:lang w:eastAsia="ar-SA"/>
              </w:rPr>
              <w:t xml:space="preserve">Jaunimo įmonės steigimo finansavimui </w:t>
            </w:r>
            <w:r w:rsidR="00D96AEF" w:rsidRPr="004D2C97">
              <w:rPr>
                <w:rFonts w:eastAsia="Times New Roman"/>
                <w:lang w:eastAsia="ar-SA"/>
              </w:rPr>
              <w:t>(</w:t>
            </w:r>
            <w:r w:rsidRPr="004D2C97">
              <w:rPr>
                <w:rFonts w:eastAsia="Times New Roman"/>
                <w:lang w:eastAsia="ar-SA"/>
              </w:rPr>
              <w:t>nuostatų 6.1.</w:t>
            </w:r>
            <w:r w:rsidR="00CA0E57" w:rsidRPr="004D2C97">
              <w:rPr>
                <w:rFonts w:eastAsia="Times New Roman"/>
                <w:lang w:eastAsia="ar-SA"/>
              </w:rPr>
              <w:t xml:space="preserve">12 </w:t>
            </w:r>
            <w:r w:rsidR="00D96AEF" w:rsidRPr="004D2C97">
              <w:rPr>
                <w:rFonts w:eastAsia="Times New Roman"/>
                <w:lang w:eastAsia="ar-SA"/>
              </w:rPr>
              <w:t>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33504794" w14:textId="77777777" w:rsidR="00D96AEF" w:rsidRPr="004D2C97" w:rsidRDefault="00D96AEF"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29D6C079" w14:textId="77777777" w:rsidR="00D96AEF" w:rsidRPr="004D2C97" w:rsidRDefault="00D96AEF" w:rsidP="00D96AEF">
            <w:pPr>
              <w:suppressAutoHyphens/>
              <w:spacing w:after="0" w:line="240" w:lineRule="auto"/>
              <w:ind w:left="201"/>
              <w:jc w:val="both"/>
              <w:rPr>
                <w:rFonts w:eastAsia="Calibri"/>
              </w:rPr>
            </w:pPr>
          </w:p>
        </w:tc>
      </w:tr>
      <w:tr w:rsidR="001D6967" w:rsidRPr="004D2C97" w14:paraId="6BD726DC" w14:textId="77777777" w:rsidTr="007C1854">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1E91" w14:textId="1FD60C2C" w:rsidR="001D6967" w:rsidRPr="004D2C97" w:rsidRDefault="00C7233B" w:rsidP="00D96AEF">
            <w:pPr>
              <w:suppressAutoHyphens/>
              <w:spacing w:after="0" w:line="240" w:lineRule="auto"/>
              <w:rPr>
                <w:rFonts w:eastAsia="Times New Roman"/>
                <w:b/>
                <w:bCs/>
                <w:lang w:eastAsia="ar-SA"/>
              </w:rPr>
            </w:pPr>
            <w:r w:rsidRPr="004D2C97">
              <w:rPr>
                <w:rFonts w:eastAsia="Times New Roman"/>
                <w:b/>
                <w:bCs/>
                <w:lang w:eastAsia="ar-SA"/>
              </w:rPr>
              <w:t>Išmani</w:t>
            </w:r>
            <w:r w:rsidR="00B82067" w:rsidRPr="004D2C97">
              <w:rPr>
                <w:rFonts w:eastAsia="Times New Roman"/>
                <w:b/>
                <w:bCs/>
                <w:lang w:eastAsia="ar-SA"/>
              </w:rPr>
              <w:t>o</w:t>
            </w:r>
            <w:r w:rsidRPr="004D2C97">
              <w:rPr>
                <w:rFonts w:eastAsia="Times New Roman"/>
                <w:b/>
                <w:bCs/>
                <w:lang w:eastAsia="ar-SA"/>
              </w:rPr>
              <w:t>j</w:t>
            </w:r>
            <w:r w:rsidR="00B82067" w:rsidRPr="004D2C97">
              <w:rPr>
                <w:rFonts w:eastAsia="Times New Roman"/>
                <w:b/>
                <w:bCs/>
                <w:lang w:eastAsia="ar-SA"/>
              </w:rPr>
              <w:t>o</w:t>
            </w:r>
            <w:r w:rsidRPr="004D2C97">
              <w:rPr>
                <w:rFonts w:eastAsia="Times New Roman"/>
                <w:b/>
                <w:bCs/>
                <w:lang w:eastAsia="ar-SA"/>
              </w:rPr>
              <w:t xml:space="preserve"> kasos aparat</w:t>
            </w:r>
            <w:r w:rsidR="00B82067" w:rsidRPr="004D2C97">
              <w:rPr>
                <w:rFonts w:eastAsia="Times New Roman"/>
                <w:b/>
                <w:bCs/>
                <w:lang w:eastAsia="ar-SA"/>
              </w:rPr>
              <w:t>o</w:t>
            </w:r>
            <w:r w:rsidRPr="004D2C97">
              <w:rPr>
                <w:rFonts w:eastAsia="Times New Roman"/>
                <w:b/>
                <w:bCs/>
                <w:lang w:eastAsia="ar-SA"/>
              </w:rPr>
              <w:t xml:space="preserve"> įsigijimo išlaidų dalinis </w:t>
            </w:r>
            <w:r w:rsidR="00B52CBB" w:rsidRPr="004D2C97">
              <w:rPr>
                <w:rFonts w:eastAsia="Times New Roman"/>
                <w:b/>
                <w:bCs/>
                <w:lang w:eastAsia="ar-SA"/>
              </w:rPr>
              <w:t>padengimas</w:t>
            </w:r>
            <w:r w:rsidR="00A37A0D" w:rsidRPr="004D2C97">
              <w:rPr>
                <w:rFonts w:eastAsia="Times New Roman"/>
                <w:b/>
                <w:bCs/>
                <w:lang w:eastAsia="ar-SA"/>
              </w:rPr>
              <w:t xml:space="preserve"> </w:t>
            </w:r>
            <w:r w:rsidR="00A37A0D" w:rsidRPr="004D2C97">
              <w:rPr>
                <w:rFonts w:eastAsia="Times New Roman"/>
                <w:lang w:eastAsia="ar-SA"/>
              </w:rPr>
              <w:t>(nuostatų 6.1.14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2CE27FC3" w14:textId="77777777" w:rsidR="001D6967" w:rsidRPr="004D2C97" w:rsidRDefault="001D6967" w:rsidP="00D96AEF">
            <w:pPr>
              <w:suppressAutoHyphens/>
              <w:spacing w:after="0" w:line="240" w:lineRule="auto"/>
              <w:jc w:val="both"/>
              <w:rPr>
                <w:rFonts w:eastAsia="Calibri"/>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084C2293" w14:textId="77777777" w:rsidR="001D6967" w:rsidRPr="004D2C97" w:rsidRDefault="001D6967" w:rsidP="00D96AEF">
            <w:pPr>
              <w:suppressAutoHyphens/>
              <w:spacing w:after="0" w:line="240" w:lineRule="auto"/>
              <w:ind w:left="201"/>
              <w:jc w:val="both"/>
              <w:rPr>
                <w:rFonts w:eastAsia="Calibri"/>
              </w:rPr>
            </w:pPr>
          </w:p>
        </w:tc>
      </w:tr>
      <w:tr w:rsidR="00D96AEF" w:rsidRPr="004D2C97" w14:paraId="2CC01443" w14:textId="77777777" w:rsidTr="007C1854">
        <w:trPr>
          <w:trHeight w:val="1"/>
          <w:jc w:val="center"/>
        </w:trPr>
        <w:tc>
          <w:tcPr>
            <w:tcW w:w="388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302BB60" w14:textId="77777777" w:rsidR="00D96AEF" w:rsidRPr="004D2C97" w:rsidRDefault="00D96AEF" w:rsidP="00D96AEF">
            <w:pPr>
              <w:suppressAutoHyphens/>
              <w:spacing w:after="0" w:line="240" w:lineRule="auto"/>
              <w:jc w:val="right"/>
              <w:rPr>
                <w:rFonts w:eastAsia="Times New Roman"/>
                <w:b/>
                <w:bCs/>
              </w:rPr>
            </w:pPr>
            <w:r w:rsidRPr="004D2C97">
              <w:rPr>
                <w:rFonts w:eastAsia="Times New Roman"/>
                <w:b/>
                <w:bCs/>
              </w:rPr>
              <w:t>Bendra išlaidų suma (Eur)</w:t>
            </w:r>
          </w:p>
          <w:p w14:paraId="6ADB0C64" w14:textId="77777777" w:rsidR="00D96AEF" w:rsidRPr="004D2C97" w:rsidRDefault="00D96AEF" w:rsidP="00D96AEF">
            <w:pPr>
              <w:suppressAutoHyphens/>
              <w:spacing w:after="0" w:line="240" w:lineRule="auto"/>
              <w:jc w:val="right"/>
              <w:rPr>
                <w:rFonts w:eastAsia="Times New Roman"/>
                <w:b/>
                <w:bCs/>
              </w:rPr>
            </w:pPr>
            <w:r w:rsidRPr="004D2C97">
              <w:rPr>
                <w:rFonts w:eastAsia="Calibri"/>
                <w:b/>
                <w:bCs/>
              </w:rPr>
              <w:t xml:space="preserve"> </w:t>
            </w: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70775335" w14:textId="77777777" w:rsidR="00D96AEF" w:rsidRPr="004D2C97" w:rsidRDefault="00D96AEF" w:rsidP="00D96AEF">
            <w:pPr>
              <w:suppressAutoHyphens/>
              <w:spacing w:after="0" w:line="240" w:lineRule="auto"/>
              <w:jc w:val="both"/>
              <w:rPr>
                <w:rFonts w:eastAsia="Calibri"/>
                <w:b/>
                <w:bCs/>
              </w:rPr>
            </w:pPr>
          </w:p>
        </w:tc>
      </w:tr>
    </w:tbl>
    <w:p w14:paraId="0CEB4326" w14:textId="77777777" w:rsidR="006A1855" w:rsidRPr="004D2C97" w:rsidRDefault="006A1855" w:rsidP="006A1855">
      <w:pPr>
        <w:suppressAutoHyphens/>
        <w:jc w:val="both"/>
        <w:rPr>
          <w:b/>
        </w:rPr>
      </w:pPr>
      <w:r w:rsidRPr="004D2C97">
        <w:rPr>
          <w:b/>
        </w:rPr>
        <w:br w:type="page"/>
      </w:r>
    </w:p>
    <w:tbl>
      <w:tblPr>
        <w:tblW w:w="5000" w:type="pct"/>
        <w:jc w:val="center"/>
        <w:tblCellMar>
          <w:left w:w="10" w:type="dxa"/>
          <w:right w:w="10" w:type="dxa"/>
        </w:tblCellMar>
        <w:tblLook w:val="04A0" w:firstRow="1" w:lastRow="0" w:firstColumn="1" w:lastColumn="0" w:noHBand="0" w:noVBand="1"/>
      </w:tblPr>
      <w:tblGrid>
        <w:gridCol w:w="1573"/>
        <w:gridCol w:w="8055"/>
      </w:tblGrid>
      <w:tr w:rsidR="007A2332" w:rsidRPr="004D2C97" w14:paraId="6A0475CD" w14:textId="77777777" w:rsidTr="007C1854">
        <w:trPr>
          <w:trHeight w:val="1"/>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54D77DDD" w14:textId="77777777" w:rsidR="007A2332" w:rsidRPr="004D2C97" w:rsidRDefault="007A2332" w:rsidP="007A2332">
            <w:pPr>
              <w:suppressAutoHyphens/>
              <w:spacing w:after="0" w:line="240" w:lineRule="auto"/>
              <w:jc w:val="both"/>
              <w:rPr>
                <w:rFonts w:eastAsia="Times New Roman"/>
              </w:rPr>
            </w:pPr>
            <w:r w:rsidRPr="004D2C97">
              <w:rPr>
                <w:rFonts w:eastAsia="Times New Roman"/>
                <w:b/>
              </w:rPr>
              <w:lastRenderedPageBreak/>
              <w:t>3. PRIDEDAMI DOKUMENTAI</w:t>
            </w:r>
          </w:p>
        </w:tc>
      </w:tr>
      <w:tr w:rsidR="007A2332" w:rsidRPr="004D2C97" w14:paraId="6FCA9930"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828369A" w14:textId="77777777" w:rsidR="007A2332" w:rsidRPr="004D2C97" w:rsidRDefault="007A2332" w:rsidP="007A2332">
            <w:pPr>
              <w:suppressAutoHyphens/>
              <w:spacing w:after="0" w:line="240" w:lineRule="auto"/>
              <w:ind w:left="-120" w:firstLine="120"/>
              <w:jc w:val="center"/>
              <w:rPr>
                <w:rFonts w:eastAsia="Times New Roman"/>
                <w:b/>
                <w:bCs/>
              </w:rPr>
            </w:pPr>
            <w:r w:rsidRPr="004D2C97">
              <w:rPr>
                <w:rFonts w:eastAsia="Times New Roman"/>
                <w:b/>
                <w:bCs/>
              </w:rPr>
              <w:t>Pažymėkite (X)</w:t>
            </w:r>
          </w:p>
        </w:tc>
        <w:tc>
          <w:tcPr>
            <w:tcW w:w="4183"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9C398D2" w14:textId="77777777" w:rsidR="007A2332" w:rsidRPr="004D2C97" w:rsidRDefault="007A2332" w:rsidP="007A2332">
            <w:pPr>
              <w:suppressAutoHyphens/>
              <w:spacing w:after="0" w:line="240" w:lineRule="auto"/>
              <w:jc w:val="both"/>
              <w:rPr>
                <w:rFonts w:eastAsia="Times New Roman"/>
              </w:rPr>
            </w:pPr>
            <w:r w:rsidRPr="004D2C97">
              <w:rPr>
                <w:rFonts w:eastAsia="Times New Roman"/>
                <w:b/>
              </w:rPr>
              <w:t>Dokumento pavadinimas</w:t>
            </w:r>
          </w:p>
        </w:tc>
      </w:tr>
      <w:tr w:rsidR="007A2332" w:rsidRPr="004D2C97" w14:paraId="3D2C8EDF"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63ABAA" w14:textId="77777777" w:rsidR="007A2332" w:rsidRPr="004D2C97"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6CBD81E1" w14:textId="5826DD89" w:rsidR="007A2332" w:rsidRPr="004D2C97" w:rsidRDefault="00A50AF6" w:rsidP="007A2332">
            <w:pPr>
              <w:suppressAutoHyphens/>
              <w:spacing w:after="0" w:line="240" w:lineRule="auto"/>
              <w:rPr>
                <w:rFonts w:eastAsia="Times New Roman"/>
                <w:iCs/>
              </w:rPr>
            </w:pPr>
            <w:r w:rsidRPr="004D2C97">
              <w:rPr>
                <w:rFonts w:eastAsia="Times New Roman"/>
                <w:lang w:eastAsia="lt-LT"/>
              </w:rPr>
              <w:t xml:space="preserve">Įmonės </w:t>
            </w:r>
            <w:r w:rsidR="00BE5606" w:rsidRPr="004D2C97">
              <w:rPr>
                <w:rFonts w:eastAsia="Times New Roman"/>
                <w:lang w:eastAsia="lt-LT"/>
              </w:rPr>
              <w:t>įregistravimo pažymėjimo kopija</w:t>
            </w:r>
          </w:p>
        </w:tc>
      </w:tr>
      <w:tr w:rsidR="007A2332" w:rsidRPr="004D2C97" w14:paraId="3C72DFD1"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71DDD8" w14:textId="77777777" w:rsidR="007A2332" w:rsidRPr="004D2C97"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3858A9B2" w14:textId="77777777" w:rsidR="007A2332" w:rsidRPr="004D2C97" w:rsidRDefault="007A2332" w:rsidP="007A2332">
            <w:pPr>
              <w:suppressAutoHyphens/>
              <w:spacing w:after="0" w:line="240" w:lineRule="auto"/>
              <w:rPr>
                <w:rFonts w:eastAsia="Times New Roman"/>
                <w:lang w:eastAsia="lt-LT"/>
              </w:rPr>
            </w:pPr>
            <w:r w:rsidRPr="004D2C97">
              <w:rPr>
                <w:rFonts w:eastAsia="Times New Roman"/>
                <w:iCs/>
              </w:rPr>
              <w:t>Įgaliojimas ar kitas dokumentas, suteikiantis teisę atstovauti pareiškėjui dėl paramos gavimo</w:t>
            </w:r>
          </w:p>
        </w:tc>
      </w:tr>
      <w:tr w:rsidR="007A2332" w:rsidRPr="004D2C97" w14:paraId="713ABD7C"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0119B6" w14:textId="77777777" w:rsidR="007A2332" w:rsidRPr="004D2C97"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2B442B38" w14:textId="14AF4612" w:rsidR="007A2332" w:rsidRPr="004D2C97" w:rsidRDefault="007A2332" w:rsidP="007A2332">
            <w:pPr>
              <w:suppressAutoHyphens/>
              <w:spacing w:after="0" w:line="240" w:lineRule="auto"/>
              <w:rPr>
                <w:rFonts w:eastAsia="Times New Roman"/>
              </w:rPr>
            </w:pPr>
            <w:r w:rsidRPr="004D2C97">
              <w:rPr>
                <w:rFonts w:eastAsia="Times New Roman"/>
                <w:szCs w:val="22"/>
              </w:rPr>
              <w:t xml:space="preserve">Valstybinio socialinio draudimo fondo valdybos pažyma apie įsiskolinimų nebuvimą </w:t>
            </w:r>
          </w:p>
        </w:tc>
      </w:tr>
      <w:tr w:rsidR="00C403F4" w:rsidRPr="004D2C97" w14:paraId="60B2D724"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6F6A55" w14:textId="77777777" w:rsidR="00C403F4" w:rsidRPr="004D2C97" w:rsidRDefault="00C403F4"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084F2E60" w14:textId="20F1CB89" w:rsidR="00C403F4" w:rsidRPr="004D2C97" w:rsidRDefault="00C403F4" w:rsidP="007A2332">
            <w:pPr>
              <w:suppressAutoHyphens/>
              <w:spacing w:after="0" w:line="240" w:lineRule="auto"/>
              <w:rPr>
                <w:rFonts w:eastAsia="Times New Roman"/>
                <w:szCs w:val="22"/>
              </w:rPr>
            </w:pPr>
            <w:r w:rsidRPr="004D2C97">
              <w:rPr>
                <w:rFonts w:eastAsia="Times New Roman"/>
                <w:szCs w:val="22"/>
              </w:rPr>
              <w:t>Valstybinės mokesčių inspekcijos išduota pažyma, kad SVV subjektas yra atsiskaitęs su valstybės, savivaldybės biudžetais ir valstybės pinigų fondais</w:t>
            </w:r>
          </w:p>
        </w:tc>
      </w:tr>
      <w:tr w:rsidR="007A2332" w:rsidRPr="004D2C97" w14:paraId="17C79FB2"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843C73" w14:textId="77777777" w:rsidR="007A2332" w:rsidRPr="004D2C97"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6D0FF219" w14:textId="77777777" w:rsidR="007A2332" w:rsidRPr="004D2C97" w:rsidRDefault="007A2332" w:rsidP="007A2332">
            <w:pPr>
              <w:suppressAutoHyphens/>
              <w:spacing w:after="0" w:line="240" w:lineRule="auto"/>
              <w:rPr>
                <w:rFonts w:eastAsia="Times New Roman"/>
              </w:rPr>
            </w:pPr>
            <w:r w:rsidRPr="004D2C97">
              <w:rPr>
                <w:rFonts w:eastAsia="Times New Roman"/>
                <w:szCs w:val="22"/>
              </w:rPr>
              <w:t>Patirtas išlaidas patvirtinančių dokumentų (pvz. sąskaitos faktūros) kopijos</w:t>
            </w:r>
          </w:p>
        </w:tc>
      </w:tr>
      <w:tr w:rsidR="007A2332" w:rsidRPr="004D2C97" w14:paraId="049DE1F7"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4637D2" w14:textId="77777777" w:rsidR="007A2332" w:rsidRPr="004D2C97" w:rsidRDefault="007A2332" w:rsidP="007A2332">
            <w:pPr>
              <w:suppressAutoHyphens/>
              <w:spacing w:after="0" w:line="240" w:lineRule="auto"/>
              <w:jc w:val="both"/>
              <w:rPr>
                <w:rFonts w:eastAsia="Times New Roman"/>
              </w:rPr>
            </w:pPr>
            <w:bookmarkStart w:id="98" w:name="_Hlk163216946"/>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00D84A0F" w14:textId="77777777" w:rsidR="007A2332" w:rsidRPr="004D2C97" w:rsidRDefault="007A2332" w:rsidP="007A2332">
            <w:pPr>
              <w:suppressAutoHyphens/>
              <w:spacing w:after="0" w:line="240" w:lineRule="auto"/>
              <w:rPr>
                <w:rFonts w:eastAsia="Times New Roman"/>
              </w:rPr>
            </w:pPr>
            <w:r w:rsidRPr="004D2C97">
              <w:rPr>
                <w:rFonts w:eastAsia="Times New Roman"/>
                <w:szCs w:val="22"/>
              </w:rPr>
              <w:t>Patirtų išlaidų apmokėjimą patvirtinančių dokumentų kopijos</w:t>
            </w:r>
          </w:p>
        </w:tc>
      </w:tr>
      <w:bookmarkEnd w:id="98"/>
      <w:tr w:rsidR="007A2332" w:rsidRPr="004D2C97" w14:paraId="168A1DB1"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F28345" w14:textId="77777777" w:rsidR="007A2332" w:rsidRPr="004D2C97"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6DA2B86D" w14:textId="77777777" w:rsidR="007A2332" w:rsidRPr="004D2C97" w:rsidRDefault="007A2332" w:rsidP="007A2332">
            <w:pPr>
              <w:suppressAutoHyphens/>
              <w:spacing w:after="0" w:line="240" w:lineRule="auto"/>
              <w:rPr>
                <w:rFonts w:eastAsia="Times New Roman"/>
              </w:rPr>
            </w:pPr>
            <w:r w:rsidRPr="004D2C97">
              <w:rPr>
                <w:rFonts w:eastAsia="Times New Roman"/>
                <w:iCs/>
              </w:rPr>
              <w:t>Verslo plano / paraiškos lėšoms iš įvairių fondų gauti kopija</w:t>
            </w:r>
          </w:p>
        </w:tc>
      </w:tr>
      <w:tr w:rsidR="007A2332" w:rsidRPr="004D2C97" w14:paraId="5187ED02"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A1DEF3" w14:textId="77777777" w:rsidR="007A2332" w:rsidRPr="004D2C97"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1BF2ED57" w14:textId="1513CF84" w:rsidR="007A2332" w:rsidRPr="004D2C97" w:rsidRDefault="007A2332" w:rsidP="007A2332">
            <w:pPr>
              <w:suppressAutoHyphens/>
              <w:spacing w:after="0" w:line="240" w:lineRule="auto"/>
              <w:rPr>
                <w:rFonts w:eastAsia="Times New Roman"/>
                <w:iCs/>
              </w:rPr>
            </w:pPr>
            <w:r w:rsidRPr="004D2C97">
              <w:rPr>
                <w:rFonts w:eastAsia="Times New Roman"/>
                <w:iCs/>
              </w:rPr>
              <w:t xml:space="preserve">Sutarties </w:t>
            </w:r>
            <w:r w:rsidR="00E17F69" w:rsidRPr="004D2C97">
              <w:rPr>
                <w:rFonts w:eastAsia="Times New Roman"/>
                <w:iCs/>
              </w:rPr>
              <w:t>kopijos įdarbintų asmenų</w:t>
            </w:r>
          </w:p>
        </w:tc>
      </w:tr>
      <w:tr w:rsidR="007A2332" w:rsidRPr="004D2C97" w14:paraId="13C18F6F"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BDF7C2" w14:textId="77777777" w:rsidR="007A2332" w:rsidRPr="004D2C97"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7AD68BE3" w14:textId="015BF617" w:rsidR="007A2332" w:rsidRPr="004D2C97" w:rsidRDefault="007A2332" w:rsidP="007A2332">
            <w:pPr>
              <w:suppressAutoHyphens/>
              <w:spacing w:after="0" w:line="240" w:lineRule="auto"/>
              <w:rPr>
                <w:rFonts w:eastAsia="Times New Roman"/>
                <w:iCs/>
              </w:rPr>
            </w:pPr>
            <w:r w:rsidRPr="004D2C97">
              <w:rPr>
                <w:rFonts w:eastAsia="Times New Roman"/>
                <w:iCs/>
              </w:rPr>
              <w:t>Darbų atlikimo perdavimo-priėmimo aktų kopijos</w:t>
            </w:r>
            <w:r w:rsidR="00C51595" w:rsidRPr="004D2C97">
              <w:rPr>
                <w:rFonts w:eastAsia="Times New Roman"/>
                <w:iCs/>
              </w:rPr>
              <w:t xml:space="preserve"> </w:t>
            </w:r>
          </w:p>
        </w:tc>
      </w:tr>
      <w:tr w:rsidR="007A2332" w:rsidRPr="004D2C97" w14:paraId="779095C5"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A8547E" w14:textId="77777777" w:rsidR="007A2332" w:rsidRPr="004D2C97"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6BBE1DF8" w14:textId="77777777" w:rsidR="007A2332" w:rsidRPr="004D2C97" w:rsidRDefault="007A2332" w:rsidP="007A2332">
            <w:pPr>
              <w:suppressAutoHyphens/>
              <w:spacing w:after="0" w:line="240" w:lineRule="auto"/>
              <w:rPr>
                <w:rFonts w:eastAsia="Times New Roman"/>
                <w:iCs/>
              </w:rPr>
            </w:pPr>
            <w:r w:rsidRPr="004D2C97">
              <w:rPr>
                <w:rFonts w:eastAsia="Times New Roman"/>
                <w:iCs/>
              </w:rPr>
              <w:t>Turto valdytojo sutikimas vykdyti veiklas</w:t>
            </w:r>
          </w:p>
        </w:tc>
      </w:tr>
      <w:tr w:rsidR="007A2332" w:rsidRPr="004D2C97" w14:paraId="7F60EC6C"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A40806" w14:textId="77777777" w:rsidR="007A2332" w:rsidRPr="004D2C97"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hideMark/>
          </w:tcPr>
          <w:p w14:paraId="49D4AF96" w14:textId="77777777" w:rsidR="007A2332" w:rsidRPr="004D2C97" w:rsidRDefault="007A2332" w:rsidP="007A2332">
            <w:pPr>
              <w:suppressAutoHyphens/>
              <w:spacing w:after="0" w:line="240" w:lineRule="auto"/>
              <w:rPr>
                <w:rFonts w:eastAsia="Times New Roman"/>
              </w:rPr>
            </w:pPr>
            <w:r w:rsidRPr="004D2C97">
              <w:rPr>
                <w:rFonts w:eastAsia="Lucida Sans Unicode"/>
                <w:bCs/>
                <w:kern w:val="2"/>
              </w:rPr>
              <w:t>Patalpų nuomos / panaudos sutarties ar statinio / patalpų nuosavybės dokumento kopija</w:t>
            </w:r>
          </w:p>
        </w:tc>
      </w:tr>
      <w:tr w:rsidR="00CF66D9" w:rsidRPr="004D2C97" w14:paraId="32D4F276"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5A773C" w14:textId="77777777" w:rsidR="00CF66D9" w:rsidRPr="004D2C97" w:rsidRDefault="00CF66D9"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7C9D1FAC" w14:textId="25782C7D" w:rsidR="00CF66D9" w:rsidRPr="004D2C97" w:rsidRDefault="001E449F" w:rsidP="007A2332">
            <w:pPr>
              <w:suppressAutoHyphens/>
              <w:spacing w:after="0" w:line="240" w:lineRule="auto"/>
              <w:rPr>
                <w:rFonts w:eastAsia="Lucida Sans Unicode"/>
                <w:bCs/>
                <w:kern w:val="2"/>
              </w:rPr>
            </w:pPr>
            <w:r w:rsidRPr="004D2C97">
              <w:rPr>
                <w:rFonts w:eastAsia="Lucida Sans Unicode"/>
                <w:bCs/>
                <w:kern w:val="2"/>
              </w:rPr>
              <w:t xml:space="preserve">Asmens dokumento (asmens tapatybės kortelės, paso) kopija </w:t>
            </w:r>
            <w:r w:rsidR="00ED7032" w:rsidRPr="004D2C97">
              <w:rPr>
                <w:rFonts w:eastAsia="Lucida Sans Unicode"/>
                <w:bCs/>
                <w:kern w:val="2"/>
              </w:rPr>
              <w:t>(įmonės direktoriaus ar savininko)</w:t>
            </w:r>
          </w:p>
        </w:tc>
      </w:tr>
      <w:tr w:rsidR="007A2332" w:rsidRPr="004D2C97" w14:paraId="0F2635CB"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5AF0C2" w14:textId="77777777" w:rsidR="007A2332" w:rsidRPr="004D2C97" w:rsidRDefault="007A23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6FD31053" w14:textId="77777777" w:rsidR="007A2332" w:rsidRPr="004D2C97" w:rsidRDefault="007A2332" w:rsidP="007A2332">
            <w:pPr>
              <w:suppressAutoHyphens/>
              <w:spacing w:after="0" w:line="240" w:lineRule="auto"/>
              <w:rPr>
                <w:rFonts w:eastAsia="Times New Roman"/>
                <w:i/>
                <w:szCs w:val="22"/>
              </w:rPr>
            </w:pPr>
            <w:r w:rsidRPr="004D2C97">
              <w:rPr>
                <w:rFonts w:eastAsia="Times New Roman"/>
                <w:i/>
                <w:szCs w:val="22"/>
              </w:rPr>
              <w:t>Kiti dokumentai – įrašyti</w:t>
            </w:r>
          </w:p>
        </w:tc>
      </w:tr>
      <w:tr w:rsidR="00ED7032" w:rsidRPr="004D2C97" w14:paraId="0165B3A9"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0E5953" w14:textId="77777777" w:rsidR="00ED7032" w:rsidRPr="004D2C97" w:rsidRDefault="00ED70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348585AB" w14:textId="7BE95C10" w:rsidR="00ED7032" w:rsidRPr="004D2C97" w:rsidRDefault="00A36A37" w:rsidP="007A2332">
            <w:pPr>
              <w:suppressAutoHyphens/>
              <w:spacing w:after="0" w:line="240" w:lineRule="auto"/>
              <w:rPr>
                <w:rFonts w:eastAsia="Times New Roman"/>
                <w:i/>
                <w:szCs w:val="22"/>
              </w:rPr>
            </w:pPr>
            <w:r w:rsidRPr="004D2C97">
              <w:rPr>
                <w:rFonts w:eastAsia="Times New Roman"/>
                <w:i/>
                <w:szCs w:val="22"/>
              </w:rPr>
              <w:t>Kasos aparatų įsigijimo dokument</w:t>
            </w:r>
            <w:r w:rsidR="00DA6F91" w:rsidRPr="004D2C97">
              <w:rPr>
                <w:rFonts w:eastAsia="Times New Roman"/>
                <w:i/>
                <w:szCs w:val="22"/>
              </w:rPr>
              <w:t>ai ir apmokėjimo įrodymas</w:t>
            </w:r>
          </w:p>
        </w:tc>
      </w:tr>
      <w:tr w:rsidR="00ED7032" w:rsidRPr="004D2C97" w14:paraId="46B3841D" w14:textId="77777777" w:rsidTr="007C1854">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C6FECF" w14:textId="77777777" w:rsidR="00ED7032" w:rsidRPr="004D2C97" w:rsidRDefault="00ED7032" w:rsidP="007A2332">
            <w:pPr>
              <w:suppressAutoHyphens/>
              <w:spacing w:after="0" w:line="240" w:lineRule="auto"/>
              <w:jc w:val="both"/>
              <w:rPr>
                <w:rFonts w:eastAsia="Times New Roman"/>
              </w:rPr>
            </w:pPr>
          </w:p>
        </w:tc>
        <w:tc>
          <w:tcPr>
            <w:tcW w:w="4183" w:type="pct"/>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tcPr>
          <w:p w14:paraId="172A23FE" w14:textId="77777777" w:rsidR="00ED7032" w:rsidRPr="004D2C97" w:rsidRDefault="00ED7032" w:rsidP="007A2332">
            <w:pPr>
              <w:suppressAutoHyphens/>
              <w:spacing w:after="0" w:line="240" w:lineRule="auto"/>
              <w:rPr>
                <w:rFonts w:eastAsia="Times New Roman"/>
                <w:i/>
                <w:szCs w:val="22"/>
              </w:rPr>
            </w:pPr>
          </w:p>
        </w:tc>
      </w:tr>
    </w:tbl>
    <w:p w14:paraId="0912B616" w14:textId="77777777" w:rsidR="006A1855" w:rsidRPr="004D2C97" w:rsidRDefault="006A1855" w:rsidP="006A1855">
      <w:pPr>
        <w:suppressAutoHyphens/>
        <w:jc w:val="both"/>
        <w:rPr>
          <w:b/>
        </w:rPr>
      </w:pPr>
    </w:p>
    <w:p w14:paraId="3F7E1A6D" w14:textId="77777777" w:rsidR="006A1855" w:rsidRPr="004D2C97" w:rsidRDefault="006A1855" w:rsidP="006A1855">
      <w:pPr>
        <w:suppressAutoHyphens/>
        <w:ind w:firstLine="851"/>
        <w:jc w:val="both"/>
        <w:rPr>
          <w:b/>
        </w:rPr>
      </w:pPr>
      <w:r w:rsidRPr="004D2C97">
        <w:rPr>
          <w:b/>
        </w:rPr>
        <w:t>Patvirtinu, kad:</w:t>
      </w:r>
    </w:p>
    <w:p w14:paraId="63C89B37" w14:textId="18E48E85" w:rsidR="006A1855" w:rsidRPr="004D2C97" w:rsidRDefault="006A1855" w:rsidP="006A1855">
      <w:pPr>
        <w:pStyle w:val="Sraopastraipa"/>
        <w:numPr>
          <w:ilvl w:val="0"/>
          <w:numId w:val="6"/>
        </w:numPr>
        <w:tabs>
          <w:tab w:val="left" w:pos="1134"/>
        </w:tabs>
        <w:suppressAutoHyphens/>
        <w:spacing w:after="0" w:line="240" w:lineRule="auto"/>
        <w:ind w:left="0" w:firstLine="851"/>
        <w:jc w:val="both"/>
        <w:rPr>
          <w:rFonts w:eastAsia="Calibri"/>
          <w:bCs/>
        </w:rPr>
      </w:pPr>
      <w:r w:rsidRPr="004D2C97">
        <w:rPr>
          <w:bCs/>
        </w:rPr>
        <w:t>esu susipažinęs (-</w:t>
      </w:r>
      <w:proofErr w:type="spellStart"/>
      <w:r w:rsidRPr="004D2C97">
        <w:rPr>
          <w:bCs/>
        </w:rPr>
        <w:t>usi</w:t>
      </w:r>
      <w:proofErr w:type="spellEnd"/>
      <w:r w:rsidRPr="004D2C97">
        <w:rPr>
          <w:bCs/>
        </w:rPr>
        <w:t xml:space="preserve">) su </w:t>
      </w:r>
      <w:r w:rsidR="002D4E0A" w:rsidRPr="004D2C97">
        <w:rPr>
          <w:bCs/>
        </w:rPr>
        <w:t>Kalvarijos</w:t>
      </w:r>
      <w:r w:rsidRPr="004D2C97">
        <w:rPr>
          <w:bCs/>
        </w:rPr>
        <w:t xml:space="preserve"> savivaldybės </w:t>
      </w:r>
      <w:r w:rsidRPr="004D2C97">
        <w:rPr>
          <w:rFonts w:eastAsia="Calibri"/>
          <w:bCs/>
        </w:rPr>
        <w:t xml:space="preserve">finansinės paramos </w:t>
      </w:r>
      <w:r w:rsidR="008255B4" w:rsidRPr="004D2C97">
        <w:rPr>
          <w:rFonts w:eastAsia="Calibri"/>
          <w:bCs/>
        </w:rPr>
        <w:t>gavimo sąlygomis</w:t>
      </w:r>
      <w:r w:rsidRPr="004D2C97">
        <w:rPr>
          <w:rFonts w:eastAsia="Calibri"/>
          <w:bCs/>
        </w:rPr>
        <w:t xml:space="preserve"> </w:t>
      </w:r>
      <w:r w:rsidRPr="004D2C97">
        <w:rPr>
          <w:bCs/>
        </w:rPr>
        <w:t>ir užtikrinu, kad kompensuojamos išlaidos tuo pačiu metu nėra finansuojamos iš kitų finansinių šaltinių;</w:t>
      </w:r>
    </w:p>
    <w:p w14:paraId="21F78218" w14:textId="77777777" w:rsidR="006A1855" w:rsidRPr="004D2C97" w:rsidRDefault="006A1855" w:rsidP="006A1855">
      <w:pPr>
        <w:pStyle w:val="Sraopastraipa"/>
        <w:numPr>
          <w:ilvl w:val="0"/>
          <w:numId w:val="6"/>
        </w:numPr>
        <w:tabs>
          <w:tab w:val="left" w:pos="1134"/>
        </w:tabs>
        <w:suppressAutoHyphens/>
        <w:spacing w:after="0" w:line="240" w:lineRule="auto"/>
        <w:ind w:left="0" w:firstLine="851"/>
        <w:jc w:val="both"/>
        <w:rPr>
          <w:bCs/>
        </w:rPr>
      </w:pPr>
      <w:r w:rsidRPr="004D2C97">
        <w:rPr>
          <w:bCs/>
        </w:rPr>
        <w:t>esu smulkiojo ir vidutinio verslo subjektas taip, kaip tai apibrėžia Lietuvos Respublikos smulkiojo ir vidutinio verslo plėtros įstatymas;</w:t>
      </w:r>
    </w:p>
    <w:p w14:paraId="2F46A8E3" w14:textId="77777777" w:rsidR="006A1855" w:rsidRPr="004D2C97" w:rsidRDefault="006A1855" w:rsidP="006A1855">
      <w:pPr>
        <w:pStyle w:val="Sraopastraipa"/>
        <w:numPr>
          <w:ilvl w:val="0"/>
          <w:numId w:val="6"/>
        </w:numPr>
        <w:tabs>
          <w:tab w:val="left" w:pos="1134"/>
        </w:tabs>
        <w:suppressAutoHyphens/>
        <w:spacing w:after="0" w:line="240" w:lineRule="auto"/>
        <w:ind w:left="0" w:firstLine="851"/>
        <w:jc w:val="both"/>
        <w:rPr>
          <w:bCs/>
        </w:rPr>
      </w:pPr>
      <w:r w:rsidRPr="004D2C97">
        <w:rPr>
          <w:bCs/>
        </w:rPr>
        <w:t>paraiškoje ir kituose dokumentuose pateikta informacija yra teisinga.</w:t>
      </w:r>
    </w:p>
    <w:p w14:paraId="7808A4D0" w14:textId="77777777" w:rsidR="002A26A9" w:rsidRPr="004D2C97" w:rsidRDefault="002A26A9" w:rsidP="002A26A9">
      <w:pPr>
        <w:pStyle w:val="Sraopastraipa"/>
        <w:tabs>
          <w:tab w:val="left" w:pos="1134"/>
        </w:tabs>
        <w:suppressAutoHyphens/>
        <w:spacing w:after="0" w:line="240" w:lineRule="auto"/>
        <w:ind w:left="851"/>
        <w:jc w:val="both"/>
        <w:rPr>
          <w:bCs/>
        </w:rPr>
      </w:pPr>
    </w:p>
    <w:p w14:paraId="04189818" w14:textId="77777777" w:rsidR="002A26A9" w:rsidRPr="004D2C97" w:rsidRDefault="002A26A9" w:rsidP="002A26A9">
      <w:pPr>
        <w:pStyle w:val="Sraopastraipa"/>
        <w:tabs>
          <w:tab w:val="left" w:pos="1134"/>
        </w:tabs>
        <w:suppressAutoHyphens/>
        <w:spacing w:after="0" w:line="240" w:lineRule="auto"/>
        <w:ind w:left="851"/>
        <w:jc w:val="both"/>
        <w:rPr>
          <w:bCs/>
        </w:rPr>
      </w:pPr>
    </w:p>
    <w:p w14:paraId="59B9FF84" w14:textId="77777777" w:rsidR="002A26A9" w:rsidRPr="00CD33E8" w:rsidRDefault="002A26A9" w:rsidP="002A26A9">
      <w:pPr>
        <w:suppressAutoHyphens/>
        <w:ind w:firstLine="851"/>
        <w:jc w:val="both"/>
        <w:rPr>
          <w:b/>
        </w:rPr>
      </w:pPr>
      <w:r w:rsidRPr="004D2C97">
        <w:rPr>
          <w:b/>
        </w:rPr>
        <w:t>Sutinku, kad:</w:t>
      </w:r>
    </w:p>
    <w:p w14:paraId="4F8C50DB" w14:textId="5F0919A6" w:rsidR="002A26A9" w:rsidRPr="00CD33E8" w:rsidRDefault="002A26A9" w:rsidP="002A26A9">
      <w:pPr>
        <w:pStyle w:val="Sraopastraipa"/>
        <w:numPr>
          <w:ilvl w:val="0"/>
          <w:numId w:val="7"/>
        </w:numPr>
        <w:tabs>
          <w:tab w:val="left" w:pos="1134"/>
        </w:tabs>
        <w:suppressAutoHyphens/>
        <w:spacing w:after="0" w:line="240" w:lineRule="auto"/>
        <w:ind w:left="0" w:firstLine="851"/>
        <w:jc w:val="both"/>
        <w:rPr>
          <w:rFonts w:eastAsia="Calibri"/>
          <w:bCs/>
        </w:rPr>
      </w:pPr>
      <w:r w:rsidRPr="00CD33E8">
        <w:rPr>
          <w:bCs/>
        </w:rPr>
        <w:t xml:space="preserve">informacija, susijusi </w:t>
      </w:r>
      <w:r w:rsidR="00617E72" w:rsidRPr="00CD33E8">
        <w:rPr>
          <w:bCs/>
        </w:rPr>
        <w:t xml:space="preserve">su </w:t>
      </w:r>
      <w:r w:rsidRPr="00CD33E8">
        <w:rPr>
          <w:bCs/>
        </w:rPr>
        <w:t>įmone, fiziniu ar juridiniu asmeniu, būtų tikrinama valstybės registruose ir duomenų bazėse;</w:t>
      </w:r>
    </w:p>
    <w:p w14:paraId="5506BC98" w14:textId="1A28EE86" w:rsidR="002A26A9" w:rsidRPr="00CD33E8" w:rsidRDefault="002A26A9" w:rsidP="002A26A9">
      <w:pPr>
        <w:pStyle w:val="Sraopastraipa"/>
        <w:numPr>
          <w:ilvl w:val="0"/>
          <w:numId w:val="7"/>
        </w:numPr>
        <w:tabs>
          <w:tab w:val="left" w:pos="1134"/>
        </w:tabs>
        <w:suppressAutoHyphens/>
        <w:spacing w:after="0" w:line="240" w:lineRule="auto"/>
        <w:ind w:left="0" w:firstLine="851"/>
        <w:jc w:val="both"/>
        <w:rPr>
          <w:rFonts w:eastAsia="Calibri"/>
          <w:bCs/>
        </w:rPr>
      </w:pPr>
      <w:r w:rsidRPr="00CD33E8">
        <w:rPr>
          <w:rFonts w:eastAsia="Calibri"/>
          <w:bCs/>
        </w:rPr>
        <w:t xml:space="preserve">mano nurodytus asmens duomenis </w:t>
      </w:r>
      <w:r w:rsidR="00617E72" w:rsidRPr="00CD33E8">
        <w:rPr>
          <w:rFonts w:eastAsia="Calibri"/>
          <w:bCs/>
        </w:rPr>
        <w:t>Kalvarijos</w:t>
      </w:r>
      <w:r w:rsidRPr="00CD33E8">
        <w:rPr>
          <w:rFonts w:eastAsia="Calibri"/>
          <w:bCs/>
        </w:rPr>
        <w:t xml:space="preserve"> savivaldybės administracija tvarkytų paramos pagal </w:t>
      </w:r>
      <w:r w:rsidR="00617E72" w:rsidRPr="00CD33E8">
        <w:rPr>
          <w:rFonts w:eastAsia="Calibri"/>
          <w:bCs/>
        </w:rPr>
        <w:t>Kalvarijos</w:t>
      </w:r>
      <w:r w:rsidRPr="00CD33E8">
        <w:rPr>
          <w:rFonts w:eastAsia="Calibri"/>
          <w:bCs/>
        </w:rPr>
        <w:t xml:space="preserve"> savivaldybės </w:t>
      </w:r>
      <w:r w:rsidR="00AB33D4" w:rsidRPr="00CD33E8">
        <w:rPr>
          <w:rFonts w:eastAsia="Calibri"/>
          <w:bCs/>
        </w:rPr>
        <w:t xml:space="preserve">smulkiojo ir vidutinio </w:t>
      </w:r>
      <w:r w:rsidRPr="00CD33E8">
        <w:rPr>
          <w:rFonts w:eastAsia="Calibri"/>
          <w:bCs/>
        </w:rPr>
        <w:t xml:space="preserve">verslo </w:t>
      </w:r>
      <w:r w:rsidR="00781E63" w:rsidRPr="00CD33E8">
        <w:rPr>
          <w:rFonts w:eastAsia="Calibri"/>
          <w:bCs/>
        </w:rPr>
        <w:t>rėmimo</w:t>
      </w:r>
      <w:r w:rsidRPr="00CD33E8">
        <w:rPr>
          <w:rFonts w:eastAsia="Calibri"/>
          <w:bCs/>
        </w:rPr>
        <w:t xml:space="preserve"> </w:t>
      </w:r>
      <w:r w:rsidR="00FD4407" w:rsidRPr="00CD33E8">
        <w:rPr>
          <w:rFonts w:eastAsia="Calibri"/>
          <w:bCs/>
        </w:rPr>
        <w:t>nuostatų</w:t>
      </w:r>
      <w:r w:rsidRPr="00CD33E8">
        <w:rPr>
          <w:rFonts w:eastAsia="Calibri"/>
          <w:bCs/>
        </w:rPr>
        <w:t xml:space="preserve"> skyrimo pagrindais;</w:t>
      </w:r>
    </w:p>
    <w:p w14:paraId="7E7E07A7" w14:textId="3D2CB25F" w:rsidR="002A26A9" w:rsidRPr="00CD33E8" w:rsidRDefault="002A26A9" w:rsidP="002A26A9">
      <w:pPr>
        <w:pStyle w:val="Sraopastraipa"/>
        <w:numPr>
          <w:ilvl w:val="0"/>
          <w:numId w:val="7"/>
        </w:numPr>
        <w:tabs>
          <w:tab w:val="left" w:pos="1134"/>
        </w:tabs>
        <w:suppressAutoHyphens/>
        <w:spacing w:after="0" w:line="240" w:lineRule="auto"/>
        <w:ind w:left="0" w:firstLine="851"/>
        <w:jc w:val="both"/>
        <w:rPr>
          <w:bCs/>
        </w:rPr>
      </w:pPr>
      <w:r w:rsidRPr="00CD33E8">
        <w:rPr>
          <w:bCs/>
        </w:rPr>
        <w:t xml:space="preserve">informacija apie mano pateiktą paraišką, nurodant pareiškėjo pavadinimą, prašomos paramos formą ir skirtą paramos sumą būtų skelbiama </w:t>
      </w:r>
      <w:r w:rsidR="00781E63" w:rsidRPr="00CD33E8">
        <w:rPr>
          <w:bCs/>
        </w:rPr>
        <w:t>Kalvarijos</w:t>
      </w:r>
      <w:r w:rsidRPr="00CD33E8">
        <w:rPr>
          <w:bCs/>
        </w:rPr>
        <w:t xml:space="preserve"> savivaldybės interneto svetainėje www.</w:t>
      </w:r>
      <w:r w:rsidR="00781E63" w:rsidRPr="00CD33E8">
        <w:rPr>
          <w:bCs/>
        </w:rPr>
        <w:t>kalvarija</w:t>
      </w:r>
      <w:r w:rsidRPr="00CD33E8">
        <w:rPr>
          <w:bCs/>
        </w:rPr>
        <w:t>.lt.</w:t>
      </w:r>
    </w:p>
    <w:p w14:paraId="43F89C36" w14:textId="77777777" w:rsidR="002A26A9" w:rsidRPr="00CD33E8" w:rsidRDefault="002A26A9" w:rsidP="002A26A9">
      <w:pPr>
        <w:suppressAutoHyphens/>
        <w:ind w:firstLine="851"/>
        <w:jc w:val="both"/>
        <w:rPr>
          <w:bCs/>
        </w:rPr>
      </w:pPr>
    </w:p>
    <w:p w14:paraId="338D97EA" w14:textId="77777777" w:rsidR="002A26A9" w:rsidRPr="00CD33E8" w:rsidRDefault="002A26A9" w:rsidP="002A26A9">
      <w:pPr>
        <w:suppressAutoHyphens/>
        <w:jc w:val="both"/>
        <w:rPr>
          <w:vertAlign w:val="superscript"/>
        </w:rPr>
      </w:pPr>
    </w:p>
    <w:p w14:paraId="5A09ACBF" w14:textId="77777777" w:rsidR="002A26A9" w:rsidRPr="00CD33E8" w:rsidRDefault="002A26A9" w:rsidP="002A26A9">
      <w:pPr>
        <w:suppressAutoHyphens/>
        <w:jc w:val="both"/>
        <w:rPr>
          <w:vertAlign w:val="superscript"/>
        </w:rPr>
      </w:pPr>
      <w:r w:rsidRPr="00CD33E8">
        <w:rPr>
          <w:vertAlign w:val="superscript"/>
        </w:rPr>
        <w:t>_________________________________</w:t>
      </w:r>
      <w:r w:rsidRPr="00CD33E8">
        <w:rPr>
          <w:vertAlign w:val="superscript"/>
        </w:rPr>
        <w:tab/>
        <w:t xml:space="preserve">    _______________________                                  _______________________________</w:t>
      </w:r>
    </w:p>
    <w:p w14:paraId="27EDACEA" w14:textId="39F93B33" w:rsidR="002A26A9" w:rsidRPr="00CD33E8" w:rsidRDefault="002A26A9" w:rsidP="008A663A">
      <w:pPr>
        <w:suppressAutoHyphens/>
        <w:jc w:val="both"/>
        <w:rPr>
          <w:rFonts w:eastAsia="Calibri"/>
        </w:rPr>
      </w:pPr>
      <w:r w:rsidRPr="00CD33E8">
        <w:t xml:space="preserve">          (pareigos) </w:t>
      </w:r>
      <w:r w:rsidRPr="00CD33E8">
        <w:tab/>
      </w:r>
      <w:r w:rsidRPr="00CD33E8">
        <w:tab/>
        <w:t xml:space="preserve">           (parašas)                                    (vardas pavardė)</w:t>
      </w:r>
    </w:p>
    <w:p w14:paraId="3A5FED3E" w14:textId="6A6CA68E" w:rsidR="002A26A9" w:rsidRPr="0064772C" w:rsidRDefault="002A26A9" w:rsidP="00C403F4">
      <w:pPr>
        <w:suppressAutoHyphens/>
        <w:jc w:val="center"/>
        <w:rPr>
          <w:lang w:eastAsia="ar-SA"/>
        </w:rPr>
      </w:pPr>
      <w:r w:rsidRPr="00CD33E8">
        <w:rPr>
          <w:lang w:eastAsia="ar-SA"/>
        </w:rPr>
        <w:t>_____________________</w:t>
      </w:r>
    </w:p>
    <w:p w14:paraId="15BF2695" w14:textId="1086CAC5" w:rsidR="008D7DBF" w:rsidRPr="008255B4" w:rsidRDefault="008D7DBF" w:rsidP="008255B4">
      <w:pPr>
        <w:suppressAutoHyphens/>
        <w:jc w:val="both"/>
        <w:rPr>
          <w:bCs/>
        </w:rPr>
      </w:pPr>
    </w:p>
    <w:sectPr w:rsidR="008D7DBF" w:rsidRPr="008255B4" w:rsidSect="00536126">
      <w:pgSz w:w="11906" w:h="16838"/>
      <w:pgMar w:top="993"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652D"/>
    <w:multiLevelType w:val="hybridMultilevel"/>
    <w:tmpl w:val="633AFD02"/>
    <w:lvl w:ilvl="0" w:tplc="26142128">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1" w15:restartNumberingAfterBreak="0">
    <w:nsid w:val="0A2F4F12"/>
    <w:multiLevelType w:val="multilevel"/>
    <w:tmpl w:val="6060AAF8"/>
    <w:lvl w:ilvl="0">
      <w:start w:val="7"/>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2" w15:restartNumberingAfterBreak="0">
    <w:nsid w:val="1EFA0CCD"/>
    <w:multiLevelType w:val="hybridMultilevel"/>
    <w:tmpl w:val="CCF67380"/>
    <w:lvl w:ilvl="0" w:tplc="C7C2DAFE">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3" w15:restartNumberingAfterBreak="0">
    <w:nsid w:val="23302289"/>
    <w:multiLevelType w:val="hybridMultilevel"/>
    <w:tmpl w:val="745C7E2A"/>
    <w:lvl w:ilvl="0" w:tplc="FE742A8A">
      <w:start w:val="1"/>
      <w:numFmt w:val="bullet"/>
      <w:suff w:val="space"/>
      <w:lvlText w:val=""/>
      <w:lvlJc w:val="left"/>
      <w:pPr>
        <w:ind w:left="720"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38BC3AA5"/>
    <w:multiLevelType w:val="hybridMultilevel"/>
    <w:tmpl w:val="E0885016"/>
    <w:lvl w:ilvl="0" w:tplc="7590A40C">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5" w15:restartNumberingAfterBreak="0">
    <w:nsid w:val="3DB46387"/>
    <w:multiLevelType w:val="multilevel"/>
    <w:tmpl w:val="F14692F4"/>
    <w:lvl w:ilvl="0">
      <w:start w:val="7"/>
      <w:numFmt w:val="decimal"/>
      <w:lvlText w:val="%1"/>
      <w:lvlJc w:val="left"/>
      <w:pPr>
        <w:ind w:left="360" w:hanging="360"/>
      </w:pPr>
      <w:rPr>
        <w:rFonts w:hint="default"/>
        <w:b w:val="0"/>
      </w:rPr>
    </w:lvl>
    <w:lvl w:ilvl="1">
      <w:start w:val="3"/>
      <w:numFmt w:val="decimal"/>
      <w:lvlText w:val="%1.%2"/>
      <w:lvlJc w:val="left"/>
      <w:pPr>
        <w:ind w:left="1107" w:hanging="360"/>
      </w:pPr>
      <w:rPr>
        <w:rFonts w:hint="default"/>
        <w:b w:val="0"/>
      </w:rPr>
    </w:lvl>
    <w:lvl w:ilvl="2">
      <w:start w:val="1"/>
      <w:numFmt w:val="decimal"/>
      <w:lvlText w:val="%1.%2.%3"/>
      <w:lvlJc w:val="left"/>
      <w:pPr>
        <w:ind w:left="2214" w:hanging="720"/>
      </w:pPr>
      <w:rPr>
        <w:rFonts w:hint="default"/>
        <w:b w:val="0"/>
      </w:rPr>
    </w:lvl>
    <w:lvl w:ilvl="3">
      <w:start w:val="1"/>
      <w:numFmt w:val="decimal"/>
      <w:lvlText w:val="%1.%2.%3.%4"/>
      <w:lvlJc w:val="left"/>
      <w:pPr>
        <w:ind w:left="2961" w:hanging="720"/>
      </w:pPr>
      <w:rPr>
        <w:rFonts w:hint="default"/>
        <w:b w:val="0"/>
      </w:rPr>
    </w:lvl>
    <w:lvl w:ilvl="4">
      <w:start w:val="1"/>
      <w:numFmt w:val="decimal"/>
      <w:lvlText w:val="%1.%2.%3.%4.%5"/>
      <w:lvlJc w:val="left"/>
      <w:pPr>
        <w:ind w:left="4068" w:hanging="1080"/>
      </w:pPr>
      <w:rPr>
        <w:rFonts w:hint="default"/>
        <w:b w:val="0"/>
      </w:rPr>
    </w:lvl>
    <w:lvl w:ilvl="5">
      <w:start w:val="1"/>
      <w:numFmt w:val="decimal"/>
      <w:lvlText w:val="%1.%2.%3.%4.%5.%6"/>
      <w:lvlJc w:val="left"/>
      <w:pPr>
        <w:ind w:left="4815" w:hanging="1080"/>
      </w:pPr>
      <w:rPr>
        <w:rFonts w:hint="default"/>
        <w:b w:val="0"/>
      </w:rPr>
    </w:lvl>
    <w:lvl w:ilvl="6">
      <w:start w:val="1"/>
      <w:numFmt w:val="decimal"/>
      <w:lvlText w:val="%1.%2.%3.%4.%5.%6.%7"/>
      <w:lvlJc w:val="left"/>
      <w:pPr>
        <w:ind w:left="5922" w:hanging="1440"/>
      </w:pPr>
      <w:rPr>
        <w:rFonts w:hint="default"/>
        <w:b w:val="0"/>
      </w:rPr>
    </w:lvl>
    <w:lvl w:ilvl="7">
      <w:start w:val="1"/>
      <w:numFmt w:val="decimal"/>
      <w:lvlText w:val="%1.%2.%3.%4.%5.%6.%7.%8"/>
      <w:lvlJc w:val="left"/>
      <w:pPr>
        <w:ind w:left="6669" w:hanging="1440"/>
      </w:pPr>
      <w:rPr>
        <w:rFonts w:hint="default"/>
        <w:b w:val="0"/>
      </w:rPr>
    </w:lvl>
    <w:lvl w:ilvl="8">
      <w:start w:val="1"/>
      <w:numFmt w:val="decimal"/>
      <w:lvlText w:val="%1.%2.%3.%4.%5.%6.%7.%8.%9"/>
      <w:lvlJc w:val="left"/>
      <w:pPr>
        <w:ind w:left="7776" w:hanging="1800"/>
      </w:pPr>
      <w:rPr>
        <w:rFonts w:hint="default"/>
        <w:b w:val="0"/>
      </w:rPr>
    </w:lvl>
  </w:abstractNum>
  <w:abstractNum w:abstractNumId="6" w15:restartNumberingAfterBreak="0">
    <w:nsid w:val="42685FBC"/>
    <w:multiLevelType w:val="hybridMultilevel"/>
    <w:tmpl w:val="4DA4E600"/>
    <w:lvl w:ilvl="0" w:tplc="F8800A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D696F09"/>
    <w:multiLevelType w:val="multilevel"/>
    <w:tmpl w:val="7694AB38"/>
    <w:lvl w:ilvl="0">
      <w:start w:val="1"/>
      <w:numFmt w:val="decimal"/>
      <w:lvlText w:val="%1."/>
      <w:lvlJc w:val="left"/>
      <w:pPr>
        <w:tabs>
          <w:tab w:val="num" w:pos="2280"/>
        </w:tabs>
        <w:ind w:left="2280" w:hanging="360"/>
      </w:pPr>
      <w:rPr>
        <w:rFonts w:cs="Times New Roman" w:hint="default"/>
        <w:b w:val="0"/>
      </w:rPr>
    </w:lvl>
    <w:lvl w:ilvl="1">
      <w:start w:val="1"/>
      <w:numFmt w:val="decimal"/>
      <w:lvlText w:val="%1.%2."/>
      <w:lvlJc w:val="left"/>
      <w:pPr>
        <w:tabs>
          <w:tab w:val="num" w:pos="1709"/>
        </w:tabs>
        <w:ind w:left="1709" w:hanging="432"/>
      </w:pPr>
      <w:rPr>
        <w:rFonts w:cs="Times New Roman"/>
        <w:b w:val="0"/>
      </w:rPr>
    </w:lvl>
    <w:lvl w:ilvl="2">
      <w:start w:val="1"/>
      <w:numFmt w:val="decimal"/>
      <w:lvlText w:val="%1.%2.%3."/>
      <w:lvlJc w:val="left"/>
      <w:pPr>
        <w:tabs>
          <w:tab w:val="num" w:pos="1440"/>
        </w:tabs>
        <w:ind w:left="1224" w:hanging="504"/>
      </w:pPr>
      <w:rPr>
        <w:rFonts w:cs="Times New Roman"/>
        <w:b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58FB4EB8"/>
    <w:multiLevelType w:val="hybridMultilevel"/>
    <w:tmpl w:val="72BCF544"/>
    <w:lvl w:ilvl="0" w:tplc="313C12EC">
      <w:start w:val="1"/>
      <w:numFmt w:val="bullet"/>
      <w:suff w:val="space"/>
      <w:lvlText w:val=""/>
      <w:lvlJc w:val="left"/>
      <w:pPr>
        <w:ind w:left="720"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78A406B0"/>
    <w:multiLevelType w:val="hybridMultilevel"/>
    <w:tmpl w:val="3A2E50B4"/>
    <w:lvl w:ilvl="0" w:tplc="5CC8F938">
      <w:start w:val="1"/>
      <w:numFmt w:val="decimal"/>
      <w:lvlText w:val="%1."/>
      <w:lvlJc w:val="left"/>
      <w:pPr>
        <w:ind w:left="1070" w:hanging="360"/>
      </w:pPr>
      <w:rPr>
        <w:rFonts w:hint="default"/>
        <w:i w:val="0"/>
        <w:iCs w:val="0"/>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num w:numId="1" w16cid:durableId="109474781">
    <w:abstractNumId w:val="4"/>
  </w:num>
  <w:num w:numId="2" w16cid:durableId="985625870">
    <w:abstractNumId w:val="2"/>
  </w:num>
  <w:num w:numId="3" w16cid:durableId="1444184036">
    <w:abstractNumId w:val="0"/>
  </w:num>
  <w:num w:numId="4" w16cid:durableId="126900291">
    <w:abstractNumId w:val="7"/>
  </w:num>
  <w:num w:numId="5" w16cid:durableId="1899171238">
    <w:abstractNumId w:val="1"/>
  </w:num>
  <w:num w:numId="6" w16cid:durableId="2093116790">
    <w:abstractNumId w:val="3"/>
  </w:num>
  <w:num w:numId="7" w16cid:durableId="2038122044">
    <w:abstractNumId w:val="8"/>
  </w:num>
  <w:num w:numId="8" w16cid:durableId="304287307">
    <w:abstractNumId w:val="5"/>
  </w:num>
  <w:num w:numId="9" w16cid:durableId="730732617">
    <w:abstractNumId w:val="9"/>
  </w:num>
  <w:num w:numId="10" w16cid:durableId="9762248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96"/>
    <w:rsid w:val="0000049A"/>
    <w:rsid w:val="00001DD9"/>
    <w:rsid w:val="0001283B"/>
    <w:rsid w:val="00012F1F"/>
    <w:rsid w:val="00015CEB"/>
    <w:rsid w:val="0002416D"/>
    <w:rsid w:val="00024825"/>
    <w:rsid w:val="00024A59"/>
    <w:rsid w:val="00025183"/>
    <w:rsid w:val="0002689E"/>
    <w:rsid w:val="00026B45"/>
    <w:rsid w:val="000307D1"/>
    <w:rsid w:val="00033542"/>
    <w:rsid w:val="00037BB6"/>
    <w:rsid w:val="00037E35"/>
    <w:rsid w:val="00042FCF"/>
    <w:rsid w:val="00044592"/>
    <w:rsid w:val="0004735B"/>
    <w:rsid w:val="0005452E"/>
    <w:rsid w:val="0005461D"/>
    <w:rsid w:val="00055B58"/>
    <w:rsid w:val="00055DA5"/>
    <w:rsid w:val="00055DA8"/>
    <w:rsid w:val="00056823"/>
    <w:rsid w:val="00056C31"/>
    <w:rsid w:val="00060745"/>
    <w:rsid w:val="00061E32"/>
    <w:rsid w:val="0006429E"/>
    <w:rsid w:val="00067821"/>
    <w:rsid w:val="00071C17"/>
    <w:rsid w:val="00075C43"/>
    <w:rsid w:val="00080B33"/>
    <w:rsid w:val="00091651"/>
    <w:rsid w:val="00091926"/>
    <w:rsid w:val="00091987"/>
    <w:rsid w:val="00091B40"/>
    <w:rsid w:val="00094042"/>
    <w:rsid w:val="00095087"/>
    <w:rsid w:val="00095C9B"/>
    <w:rsid w:val="000970F4"/>
    <w:rsid w:val="000A34FA"/>
    <w:rsid w:val="000A3AF7"/>
    <w:rsid w:val="000A700A"/>
    <w:rsid w:val="000B0C86"/>
    <w:rsid w:val="000B3AA1"/>
    <w:rsid w:val="000C1403"/>
    <w:rsid w:val="000C2A29"/>
    <w:rsid w:val="000D3026"/>
    <w:rsid w:val="000D7758"/>
    <w:rsid w:val="000D7F19"/>
    <w:rsid w:val="000E1222"/>
    <w:rsid w:val="000E7B40"/>
    <w:rsid w:val="000F405D"/>
    <w:rsid w:val="000F6CC7"/>
    <w:rsid w:val="00101718"/>
    <w:rsid w:val="0010178B"/>
    <w:rsid w:val="00101EB6"/>
    <w:rsid w:val="001064EA"/>
    <w:rsid w:val="00110216"/>
    <w:rsid w:val="001143B0"/>
    <w:rsid w:val="001157CE"/>
    <w:rsid w:val="001169CE"/>
    <w:rsid w:val="00132EA2"/>
    <w:rsid w:val="001339AD"/>
    <w:rsid w:val="00141B3F"/>
    <w:rsid w:val="00143DA9"/>
    <w:rsid w:val="00144E69"/>
    <w:rsid w:val="00153B9F"/>
    <w:rsid w:val="00153BA2"/>
    <w:rsid w:val="00154BD3"/>
    <w:rsid w:val="00156023"/>
    <w:rsid w:val="00156824"/>
    <w:rsid w:val="00162FBC"/>
    <w:rsid w:val="001630D7"/>
    <w:rsid w:val="00164B06"/>
    <w:rsid w:val="0016653B"/>
    <w:rsid w:val="00166571"/>
    <w:rsid w:val="00180384"/>
    <w:rsid w:val="001811F2"/>
    <w:rsid w:val="00181734"/>
    <w:rsid w:val="001845EB"/>
    <w:rsid w:val="00186B4E"/>
    <w:rsid w:val="00187108"/>
    <w:rsid w:val="00196113"/>
    <w:rsid w:val="001A72A2"/>
    <w:rsid w:val="001A7647"/>
    <w:rsid w:val="001B0DEB"/>
    <w:rsid w:val="001B3559"/>
    <w:rsid w:val="001B7FF8"/>
    <w:rsid w:val="001D1286"/>
    <w:rsid w:val="001D2500"/>
    <w:rsid w:val="001D2ADA"/>
    <w:rsid w:val="001D417E"/>
    <w:rsid w:val="001D4DB9"/>
    <w:rsid w:val="001D6967"/>
    <w:rsid w:val="001D77D1"/>
    <w:rsid w:val="001D7C62"/>
    <w:rsid w:val="001E0A36"/>
    <w:rsid w:val="001E1C60"/>
    <w:rsid w:val="001E449F"/>
    <w:rsid w:val="001E513D"/>
    <w:rsid w:val="001E6792"/>
    <w:rsid w:val="001F00EC"/>
    <w:rsid w:val="001F27A1"/>
    <w:rsid w:val="001F3605"/>
    <w:rsid w:val="001F3DC0"/>
    <w:rsid w:val="001F4BF8"/>
    <w:rsid w:val="0020219E"/>
    <w:rsid w:val="00202A2E"/>
    <w:rsid w:val="00204E1B"/>
    <w:rsid w:val="00206941"/>
    <w:rsid w:val="0021450F"/>
    <w:rsid w:val="002155AA"/>
    <w:rsid w:val="00215E99"/>
    <w:rsid w:val="00216144"/>
    <w:rsid w:val="002243C2"/>
    <w:rsid w:val="00226ACA"/>
    <w:rsid w:val="002273B9"/>
    <w:rsid w:val="00231065"/>
    <w:rsid w:val="00233725"/>
    <w:rsid w:val="00236B69"/>
    <w:rsid w:val="00240F71"/>
    <w:rsid w:val="00242A85"/>
    <w:rsid w:val="002468AD"/>
    <w:rsid w:val="00250F63"/>
    <w:rsid w:val="002536A6"/>
    <w:rsid w:val="00257993"/>
    <w:rsid w:val="00257C99"/>
    <w:rsid w:val="00262A88"/>
    <w:rsid w:val="002650D6"/>
    <w:rsid w:val="00270B8E"/>
    <w:rsid w:val="00270E2F"/>
    <w:rsid w:val="0027253E"/>
    <w:rsid w:val="00273D76"/>
    <w:rsid w:val="00273FEE"/>
    <w:rsid w:val="002745DA"/>
    <w:rsid w:val="002769E7"/>
    <w:rsid w:val="00277E55"/>
    <w:rsid w:val="00281292"/>
    <w:rsid w:val="002847F9"/>
    <w:rsid w:val="002855FB"/>
    <w:rsid w:val="00286885"/>
    <w:rsid w:val="00290E10"/>
    <w:rsid w:val="00293865"/>
    <w:rsid w:val="00293B87"/>
    <w:rsid w:val="0029468E"/>
    <w:rsid w:val="002A07CB"/>
    <w:rsid w:val="002A26A9"/>
    <w:rsid w:val="002A2D61"/>
    <w:rsid w:val="002A34BC"/>
    <w:rsid w:val="002A6E82"/>
    <w:rsid w:val="002B013A"/>
    <w:rsid w:val="002B237A"/>
    <w:rsid w:val="002B39B5"/>
    <w:rsid w:val="002B6A8E"/>
    <w:rsid w:val="002C26CD"/>
    <w:rsid w:val="002C4255"/>
    <w:rsid w:val="002C5D48"/>
    <w:rsid w:val="002C6355"/>
    <w:rsid w:val="002D1C8B"/>
    <w:rsid w:val="002D409D"/>
    <w:rsid w:val="002D4E0A"/>
    <w:rsid w:val="002D6FB6"/>
    <w:rsid w:val="002E015D"/>
    <w:rsid w:val="002E2556"/>
    <w:rsid w:val="002E6E98"/>
    <w:rsid w:val="002F0AED"/>
    <w:rsid w:val="002F4495"/>
    <w:rsid w:val="002F58A8"/>
    <w:rsid w:val="00303AC5"/>
    <w:rsid w:val="00303F4C"/>
    <w:rsid w:val="003041A9"/>
    <w:rsid w:val="00304330"/>
    <w:rsid w:val="0030508F"/>
    <w:rsid w:val="00306AC2"/>
    <w:rsid w:val="0031052D"/>
    <w:rsid w:val="0031365F"/>
    <w:rsid w:val="00313693"/>
    <w:rsid w:val="003206BA"/>
    <w:rsid w:val="00320BFC"/>
    <w:rsid w:val="0032114E"/>
    <w:rsid w:val="003217B6"/>
    <w:rsid w:val="00325A34"/>
    <w:rsid w:val="00330262"/>
    <w:rsid w:val="003316FD"/>
    <w:rsid w:val="0033397C"/>
    <w:rsid w:val="003366F1"/>
    <w:rsid w:val="00337A3E"/>
    <w:rsid w:val="00340322"/>
    <w:rsid w:val="00344330"/>
    <w:rsid w:val="0034443D"/>
    <w:rsid w:val="00345679"/>
    <w:rsid w:val="00347968"/>
    <w:rsid w:val="0035413E"/>
    <w:rsid w:val="00354481"/>
    <w:rsid w:val="00355BB4"/>
    <w:rsid w:val="00356766"/>
    <w:rsid w:val="0036137F"/>
    <w:rsid w:val="00365974"/>
    <w:rsid w:val="0036683A"/>
    <w:rsid w:val="00371B58"/>
    <w:rsid w:val="00373803"/>
    <w:rsid w:val="0037383C"/>
    <w:rsid w:val="00374F40"/>
    <w:rsid w:val="003810E0"/>
    <w:rsid w:val="003815B3"/>
    <w:rsid w:val="003819ED"/>
    <w:rsid w:val="00383E4A"/>
    <w:rsid w:val="00386800"/>
    <w:rsid w:val="00386E49"/>
    <w:rsid w:val="003948E3"/>
    <w:rsid w:val="003A2E07"/>
    <w:rsid w:val="003A4422"/>
    <w:rsid w:val="003A5EDC"/>
    <w:rsid w:val="003A7834"/>
    <w:rsid w:val="003B5416"/>
    <w:rsid w:val="003B6C25"/>
    <w:rsid w:val="003C087F"/>
    <w:rsid w:val="003C224E"/>
    <w:rsid w:val="003C33FC"/>
    <w:rsid w:val="003C3548"/>
    <w:rsid w:val="003D1E08"/>
    <w:rsid w:val="003D57E7"/>
    <w:rsid w:val="003D676C"/>
    <w:rsid w:val="003E0E30"/>
    <w:rsid w:val="003E2D98"/>
    <w:rsid w:val="003E77FC"/>
    <w:rsid w:val="004017C0"/>
    <w:rsid w:val="00407265"/>
    <w:rsid w:val="00407C94"/>
    <w:rsid w:val="004129A3"/>
    <w:rsid w:val="004137B2"/>
    <w:rsid w:val="0041392C"/>
    <w:rsid w:val="00416D63"/>
    <w:rsid w:val="00417676"/>
    <w:rsid w:val="0042113C"/>
    <w:rsid w:val="00432575"/>
    <w:rsid w:val="0043556C"/>
    <w:rsid w:val="004378DE"/>
    <w:rsid w:val="00443DCF"/>
    <w:rsid w:val="0044492B"/>
    <w:rsid w:val="0044553B"/>
    <w:rsid w:val="00453975"/>
    <w:rsid w:val="00456035"/>
    <w:rsid w:val="00457734"/>
    <w:rsid w:val="0046117E"/>
    <w:rsid w:val="00461FEF"/>
    <w:rsid w:val="00463CDE"/>
    <w:rsid w:val="00463EF5"/>
    <w:rsid w:val="00463FA7"/>
    <w:rsid w:val="00465469"/>
    <w:rsid w:val="0047108C"/>
    <w:rsid w:val="00474B5A"/>
    <w:rsid w:val="00474D9A"/>
    <w:rsid w:val="00481E26"/>
    <w:rsid w:val="004854BF"/>
    <w:rsid w:val="0048730B"/>
    <w:rsid w:val="0049139A"/>
    <w:rsid w:val="00491985"/>
    <w:rsid w:val="004930F9"/>
    <w:rsid w:val="004A1485"/>
    <w:rsid w:val="004A21A8"/>
    <w:rsid w:val="004A4EFF"/>
    <w:rsid w:val="004A6AE3"/>
    <w:rsid w:val="004B2FD0"/>
    <w:rsid w:val="004C33B8"/>
    <w:rsid w:val="004C48AB"/>
    <w:rsid w:val="004C4F65"/>
    <w:rsid w:val="004C60BD"/>
    <w:rsid w:val="004D0153"/>
    <w:rsid w:val="004D2096"/>
    <w:rsid w:val="004D2C97"/>
    <w:rsid w:val="004D2D32"/>
    <w:rsid w:val="004E14FB"/>
    <w:rsid w:val="004E6597"/>
    <w:rsid w:val="004E7F28"/>
    <w:rsid w:val="004F4566"/>
    <w:rsid w:val="005005B5"/>
    <w:rsid w:val="00501ED5"/>
    <w:rsid w:val="0050625F"/>
    <w:rsid w:val="00506613"/>
    <w:rsid w:val="00511935"/>
    <w:rsid w:val="00512504"/>
    <w:rsid w:val="00514DE3"/>
    <w:rsid w:val="005174B9"/>
    <w:rsid w:val="005250E7"/>
    <w:rsid w:val="005264C0"/>
    <w:rsid w:val="005267D0"/>
    <w:rsid w:val="00526891"/>
    <w:rsid w:val="00530F11"/>
    <w:rsid w:val="00533F15"/>
    <w:rsid w:val="00536126"/>
    <w:rsid w:val="00551A05"/>
    <w:rsid w:val="00551D29"/>
    <w:rsid w:val="005601E3"/>
    <w:rsid w:val="0056178A"/>
    <w:rsid w:val="00565A22"/>
    <w:rsid w:val="00581F4A"/>
    <w:rsid w:val="00581FBB"/>
    <w:rsid w:val="00584521"/>
    <w:rsid w:val="00584FE1"/>
    <w:rsid w:val="005859C3"/>
    <w:rsid w:val="005867AA"/>
    <w:rsid w:val="00592523"/>
    <w:rsid w:val="00592641"/>
    <w:rsid w:val="00595DD8"/>
    <w:rsid w:val="005A03DD"/>
    <w:rsid w:val="005A31BD"/>
    <w:rsid w:val="005A362C"/>
    <w:rsid w:val="005A405B"/>
    <w:rsid w:val="005B06CB"/>
    <w:rsid w:val="005B0CDB"/>
    <w:rsid w:val="005B351F"/>
    <w:rsid w:val="005B6FB4"/>
    <w:rsid w:val="005B7085"/>
    <w:rsid w:val="005B7AD5"/>
    <w:rsid w:val="005C0248"/>
    <w:rsid w:val="005C0BE5"/>
    <w:rsid w:val="005C24DC"/>
    <w:rsid w:val="005C465C"/>
    <w:rsid w:val="005C5019"/>
    <w:rsid w:val="005C6F09"/>
    <w:rsid w:val="005C70FE"/>
    <w:rsid w:val="005D7A62"/>
    <w:rsid w:val="005E17EB"/>
    <w:rsid w:val="005E2249"/>
    <w:rsid w:val="005E288C"/>
    <w:rsid w:val="005E2FCD"/>
    <w:rsid w:val="005E5D74"/>
    <w:rsid w:val="005F59A7"/>
    <w:rsid w:val="005F6E90"/>
    <w:rsid w:val="005F7B97"/>
    <w:rsid w:val="005F7DBD"/>
    <w:rsid w:val="00600EF6"/>
    <w:rsid w:val="00601421"/>
    <w:rsid w:val="00603B53"/>
    <w:rsid w:val="006075EE"/>
    <w:rsid w:val="00611C9A"/>
    <w:rsid w:val="00611D88"/>
    <w:rsid w:val="00612C4F"/>
    <w:rsid w:val="00614EFE"/>
    <w:rsid w:val="006153C1"/>
    <w:rsid w:val="00615B7E"/>
    <w:rsid w:val="00616E3F"/>
    <w:rsid w:val="00617E72"/>
    <w:rsid w:val="00624E46"/>
    <w:rsid w:val="00624ED9"/>
    <w:rsid w:val="0062537C"/>
    <w:rsid w:val="0062694C"/>
    <w:rsid w:val="006269EF"/>
    <w:rsid w:val="006301F2"/>
    <w:rsid w:val="00630B94"/>
    <w:rsid w:val="006317B1"/>
    <w:rsid w:val="006331B7"/>
    <w:rsid w:val="00633523"/>
    <w:rsid w:val="00635D0C"/>
    <w:rsid w:val="00635D32"/>
    <w:rsid w:val="006370D7"/>
    <w:rsid w:val="0064262A"/>
    <w:rsid w:val="006465E2"/>
    <w:rsid w:val="00652806"/>
    <w:rsid w:val="00653294"/>
    <w:rsid w:val="0066137B"/>
    <w:rsid w:val="0066344C"/>
    <w:rsid w:val="00671DAC"/>
    <w:rsid w:val="00675AAC"/>
    <w:rsid w:val="00677222"/>
    <w:rsid w:val="00684E11"/>
    <w:rsid w:val="00686F5A"/>
    <w:rsid w:val="00687B97"/>
    <w:rsid w:val="006A0451"/>
    <w:rsid w:val="006A1855"/>
    <w:rsid w:val="006A5B02"/>
    <w:rsid w:val="006A7CA2"/>
    <w:rsid w:val="006B1F56"/>
    <w:rsid w:val="006B44A2"/>
    <w:rsid w:val="006B48D9"/>
    <w:rsid w:val="006C0759"/>
    <w:rsid w:val="006C0F98"/>
    <w:rsid w:val="006C7654"/>
    <w:rsid w:val="006D1137"/>
    <w:rsid w:val="006D1704"/>
    <w:rsid w:val="006D3273"/>
    <w:rsid w:val="006D4DF2"/>
    <w:rsid w:val="006E5858"/>
    <w:rsid w:val="006F1030"/>
    <w:rsid w:val="006F4CB1"/>
    <w:rsid w:val="006F7534"/>
    <w:rsid w:val="00700D2D"/>
    <w:rsid w:val="00701F1D"/>
    <w:rsid w:val="00715E69"/>
    <w:rsid w:val="007220EA"/>
    <w:rsid w:val="00723683"/>
    <w:rsid w:val="007259C8"/>
    <w:rsid w:val="0073104C"/>
    <w:rsid w:val="00732C67"/>
    <w:rsid w:val="007338AD"/>
    <w:rsid w:val="00735CAE"/>
    <w:rsid w:val="00736811"/>
    <w:rsid w:val="00740767"/>
    <w:rsid w:val="00742906"/>
    <w:rsid w:val="0074334D"/>
    <w:rsid w:val="00744141"/>
    <w:rsid w:val="00745FA1"/>
    <w:rsid w:val="00753A25"/>
    <w:rsid w:val="0075661F"/>
    <w:rsid w:val="007572A7"/>
    <w:rsid w:val="00761C64"/>
    <w:rsid w:val="00761E8C"/>
    <w:rsid w:val="00762F33"/>
    <w:rsid w:val="0077085C"/>
    <w:rsid w:val="00775EF6"/>
    <w:rsid w:val="00780F06"/>
    <w:rsid w:val="00781E63"/>
    <w:rsid w:val="0078592B"/>
    <w:rsid w:val="0079003B"/>
    <w:rsid w:val="00793791"/>
    <w:rsid w:val="00794D67"/>
    <w:rsid w:val="00797A5E"/>
    <w:rsid w:val="007A2332"/>
    <w:rsid w:val="007A3123"/>
    <w:rsid w:val="007A4B40"/>
    <w:rsid w:val="007A4DF4"/>
    <w:rsid w:val="007A6E30"/>
    <w:rsid w:val="007A729C"/>
    <w:rsid w:val="007B12A5"/>
    <w:rsid w:val="007B3E31"/>
    <w:rsid w:val="007B43D8"/>
    <w:rsid w:val="007B58AC"/>
    <w:rsid w:val="007B7178"/>
    <w:rsid w:val="007B7E10"/>
    <w:rsid w:val="007C1B61"/>
    <w:rsid w:val="007C4BE6"/>
    <w:rsid w:val="007C5892"/>
    <w:rsid w:val="007C6118"/>
    <w:rsid w:val="007C7A2A"/>
    <w:rsid w:val="007D0BAD"/>
    <w:rsid w:val="007D5C57"/>
    <w:rsid w:val="007D5F1E"/>
    <w:rsid w:val="007D6675"/>
    <w:rsid w:val="007D6D24"/>
    <w:rsid w:val="007D77FF"/>
    <w:rsid w:val="007E1F13"/>
    <w:rsid w:val="007F196A"/>
    <w:rsid w:val="007F2318"/>
    <w:rsid w:val="007F56F1"/>
    <w:rsid w:val="007F614F"/>
    <w:rsid w:val="007F712B"/>
    <w:rsid w:val="0080047E"/>
    <w:rsid w:val="00800C6C"/>
    <w:rsid w:val="00801BCD"/>
    <w:rsid w:val="00802996"/>
    <w:rsid w:val="00806265"/>
    <w:rsid w:val="008123E7"/>
    <w:rsid w:val="0081300B"/>
    <w:rsid w:val="00814212"/>
    <w:rsid w:val="0081493B"/>
    <w:rsid w:val="008153C3"/>
    <w:rsid w:val="00817F9A"/>
    <w:rsid w:val="00822823"/>
    <w:rsid w:val="008255B4"/>
    <w:rsid w:val="008263E2"/>
    <w:rsid w:val="00826D48"/>
    <w:rsid w:val="0083088C"/>
    <w:rsid w:val="00830973"/>
    <w:rsid w:val="00830E8A"/>
    <w:rsid w:val="00831C57"/>
    <w:rsid w:val="008348D9"/>
    <w:rsid w:val="00834A18"/>
    <w:rsid w:val="00834B04"/>
    <w:rsid w:val="00843F0F"/>
    <w:rsid w:val="00850CC1"/>
    <w:rsid w:val="00852938"/>
    <w:rsid w:val="0085346D"/>
    <w:rsid w:val="00855B2A"/>
    <w:rsid w:val="00856467"/>
    <w:rsid w:val="00856813"/>
    <w:rsid w:val="0085697F"/>
    <w:rsid w:val="00860FE2"/>
    <w:rsid w:val="00861137"/>
    <w:rsid w:val="008630BF"/>
    <w:rsid w:val="008644E3"/>
    <w:rsid w:val="00864FDB"/>
    <w:rsid w:val="0086743D"/>
    <w:rsid w:val="00872F70"/>
    <w:rsid w:val="008731CC"/>
    <w:rsid w:val="00877D21"/>
    <w:rsid w:val="00884D38"/>
    <w:rsid w:val="008860A7"/>
    <w:rsid w:val="00894B54"/>
    <w:rsid w:val="008962FC"/>
    <w:rsid w:val="0089760A"/>
    <w:rsid w:val="008A0513"/>
    <w:rsid w:val="008A2092"/>
    <w:rsid w:val="008A663A"/>
    <w:rsid w:val="008A6E6B"/>
    <w:rsid w:val="008B35FF"/>
    <w:rsid w:val="008B3D68"/>
    <w:rsid w:val="008C189D"/>
    <w:rsid w:val="008C25C8"/>
    <w:rsid w:val="008C7624"/>
    <w:rsid w:val="008D653C"/>
    <w:rsid w:val="008D7723"/>
    <w:rsid w:val="008D7DBF"/>
    <w:rsid w:val="008E13FE"/>
    <w:rsid w:val="008E28B7"/>
    <w:rsid w:val="008E66B4"/>
    <w:rsid w:val="008F05AD"/>
    <w:rsid w:val="008F0C07"/>
    <w:rsid w:val="008F1D04"/>
    <w:rsid w:val="008F2A08"/>
    <w:rsid w:val="008F6570"/>
    <w:rsid w:val="00902165"/>
    <w:rsid w:val="00904DC8"/>
    <w:rsid w:val="00907D0E"/>
    <w:rsid w:val="009104F4"/>
    <w:rsid w:val="00910C09"/>
    <w:rsid w:val="0091170A"/>
    <w:rsid w:val="00912DEA"/>
    <w:rsid w:val="00913BAE"/>
    <w:rsid w:val="0091755E"/>
    <w:rsid w:val="009245E0"/>
    <w:rsid w:val="009269BC"/>
    <w:rsid w:val="0093148A"/>
    <w:rsid w:val="00933485"/>
    <w:rsid w:val="009335DA"/>
    <w:rsid w:val="00933D29"/>
    <w:rsid w:val="00933DFA"/>
    <w:rsid w:val="00936138"/>
    <w:rsid w:val="009377EB"/>
    <w:rsid w:val="009412B9"/>
    <w:rsid w:val="0094495D"/>
    <w:rsid w:val="0094570C"/>
    <w:rsid w:val="00945EE2"/>
    <w:rsid w:val="00945F46"/>
    <w:rsid w:val="00946827"/>
    <w:rsid w:val="00952567"/>
    <w:rsid w:val="00954517"/>
    <w:rsid w:val="009573A1"/>
    <w:rsid w:val="0096002D"/>
    <w:rsid w:val="00960A28"/>
    <w:rsid w:val="00965055"/>
    <w:rsid w:val="00965C83"/>
    <w:rsid w:val="00967F57"/>
    <w:rsid w:val="00972472"/>
    <w:rsid w:val="0097257B"/>
    <w:rsid w:val="00974338"/>
    <w:rsid w:val="0097606F"/>
    <w:rsid w:val="00976E33"/>
    <w:rsid w:val="009812E4"/>
    <w:rsid w:val="009933A5"/>
    <w:rsid w:val="0099438C"/>
    <w:rsid w:val="009A2B2A"/>
    <w:rsid w:val="009A4CA7"/>
    <w:rsid w:val="009B265E"/>
    <w:rsid w:val="009B7B7A"/>
    <w:rsid w:val="009C3698"/>
    <w:rsid w:val="009C6315"/>
    <w:rsid w:val="009D0142"/>
    <w:rsid w:val="009D0269"/>
    <w:rsid w:val="009D2326"/>
    <w:rsid w:val="009D2505"/>
    <w:rsid w:val="009D25BC"/>
    <w:rsid w:val="009D6A0F"/>
    <w:rsid w:val="009E079C"/>
    <w:rsid w:val="009E359A"/>
    <w:rsid w:val="009E5084"/>
    <w:rsid w:val="009E5E7D"/>
    <w:rsid w:val="009F7922"/>
    <w:rsid w:val="00A00D15"/>
    <w:rsid w:val="00A019B8"/>
    <w:rsid w:val="00A05DC3"/>
    <w:rsid w:val="00A07067"/>
    <w:rsid w:val="00A13C69"/>
    <w:rsid w:val="00A14141"/>
    <w:rsid w:val="00A22B9A"/>
    <w:rsid w:val="00A23F85"/>
    <w:rsid w:val="00A2510F"/>
    <w:rsid w:val="00A26AEC"/>
    <w:rsid w:val="00A27D4D"/>
    <w:rsid w:val="00A30A88"/>
    <w:rsid w:val="00A31F96"/>
    <w:rsid w:val="00A3213D"/>
    <w:rsid w:val="00A3349D"/>
    <w:rsid w:val="00A35FDC"/>
    <w:rsid w:val="00A36025"/>
    <w:rsid w:val="00A36843"/>
    <w:rsid w:val="00A36A37"/>
    <w:rsid w:val="00A370F9"/>
    <w:rsid w:val="00A37764"/>
    <w:rsid w:val="00A37A0D"/>
    <w:rsid w:val="00A4002A"/>
    <w:rsid w:val="00A4085C"/>
    <w:rsid w:val="00A45FEE"/>
    <w:rsid w:val="00A50AF6"/>
    <w:rsid w:val="00A55D75"/>
    <w:rsid w:val="00A55ECE"/>
    <w:rsid w:val="00A56E16"/>
    <w:rsid w:val="00A60B62"/>
    <w:rsid w:val="00A735C6"/>
    <w:rsid w:val="00A81410"/>
    <w:rsid w:val="00A815D6"/>
    <w:rsid w:val="00A82034"/>
    <w:rsid w:val="00A84AF5"/>
    <w:rsid w:val="00A863F2"/>
    <w:rsid w:val="00A91895"/>
    <w:rsid w:val="00AA2CD7"/>
    <w:rsid w:val="00AA32F1"/>
    <w:rsid w:val="00AA5BAA"/>
    <w:rsid w:val="00AA5E77"/>
    <w:rsid w:val="00AA6F6A"/>
    <w:rsid w:val="00AB2142"/>
    <w:rsid w:val="00AB33D4"/>
    <w:rsid w:val="00AB381B"/>
    <w:rsid w:val="00AB5B7D"/>
    <w:rsid w:val="00AB674F"/>
    <w:rsid w:val="00AB7083"/>
    <w:rsid w:val="00AC0B4E"/>
    <w:rsid w:val="00AC3BBF"/>
    <w:rsid w:val="00AC4600"/>
    <w:rsid w:val="00AD0B13"/>
    <w:rsid w:val="00AE001D"/>
    <w:rsid w:val="00AE3CAC"/>
    <w:rsid w:val="00AE529F"/>
    <w:rsid w:val="00AE69B3"/>
    <w:rsid w:val="00AF1935"/>
    <w:rsid w:val="00AF23F4"/>
    <w:rsid w:val="00AF43A3"/>
    <w:rsid w:val="00AF4FEC"/>
    <w:rsid w:val="00AF5117"/>
    <w:rsid w:val="00AF73C5"/>
    <w:rsid w:val="00B03BD6"/>
    <w:rsid w:val="00B04478"/>
    <w:rsid w:val="00B045AE"/>
    <w:rsid w:val="00B16E9C"/>
    <w:rsid w:val="00B24725"/>
    <w:rsid w:val="00B24C38"/>
    <w:rsid w:val="00B24C67"/>
    <w:rsid w:val="00B24E29"/>
    <w:rsid w:val="00B254BF"/>
    <w:rsid w:val="00B26EB4"/>
    <w:rsid w:val="00B31854"/>
    <w:rsid w:val="00B35D67"/>
    <w:rsid w:val="00B4275E"/>
    <w:rsid w:val="00B43538"/>
    <w:rsid w:val="00B50C42"/>
    <w:rsid w:val="00B52CBB"/>
    <w:rsid w:val="00B6117F"/>
    <w:rsid w:val="00B619EA"/>
    <w:rsid w:val="00B6215F"/>
    <w:rsid w:val="00B628A7"/>
    <w:rsid w:val="00B62BD0"/>
    <w:rsid w:val="00B63EE5"/>
    <w:rsid w:val="00B660F1"/>
    <w:rsid w:val="00B665EE"/>
    <w:rsid w:val="00B71475"/>
    <w:rsid w:val="00B72183"/>
    <w:rsid w:val="00B77C96"/>
    <w:rsid w:val="00B805C5"/>
    <w:rsid w:val="00B82067"/>
    <w:rsid w:val="00B8522C"/>
    <w:rsid w:val="00B9340A"/>
    <w:rsid w:val="00B93E24"/>
    <w:rsid w:val="00B9433E"/>
    <w:rsid w:val="00B96952"/>
    <w:rsid w:val="00BA267B"/>
    <w:rsid w:val="00BA4A5F"/>
    <w:rsid w:val="00BB0A9B"/>
    <w:rsid w:val="00BB10CA"/>
    <w:rsid w:val="00BB2F97"/>
    <w:rsid w:val="00BB32BF"/>
    <w:rsid w:val="00BC07A8"/>
    <w:rsid w:val="00BC71A9"/>
    <w:rsid w:val="00BD2399"/>
    <w:rsid w:val="00BD4ACC"/>
    <w:rsid w:val="00BD4F31"/>
    <w:rsid w:val="00BD73E1"/>
    <w:rsid w:val="00BE47B0"/>
    <w:rsid w:val="00BE5606"/>
    <w:rsid w:val="00BE569C"/>
    <w:rsid w:val="00BF120D"/>
    <w:rsid w:val="00BF329D"/>
    <w:rsid w:val="00BF3E33"/>
    <w:rsid w:val="00BF5D0E"/>
    <w:rsid w:val="00BF6A83"/>
    <w:rsid w:val="00BF76E8"/>
    <w:rsid w:val="00BF77D1"/>
    <w:rsid w:val="00BF7930"/>
    <w:rsid w:val="00C0728D"/>
    <w:rsid w:val="00C1105A"/>
    <w:rsid w:val="00C14F8D"/>
    <w:rsid w:val="00C2387B"/>
    <w:rsid w:val="00C27E64"/>
    <w:rsid w:val="00C303E2"/>
    <w:rsid w:val="00C403F4"/>
    <w:rsid w:val="00C4072B"/>
    <w:rsid w:val="00C41E34"/>
    <w:rsid w:val="00C4207C"/>
    <w:rsid w:val="00C51595"/>
    <w:rsid w:val="00C55449"/>
    <w:rsid w:val="00C55BCD"/>
    <w:rsid w:val="00C57FA5"/>
    <w:rsid w:val="00C6026F"/>
    <w:rsid w:val="00C62351"/>
    <w:rsid w:val="00C62675"/>
    <w:rsid w:val="00C6443E"/>
    <w:rsid w:val="00C65CEC"/>
    <w:rsid w:val="00C67222"/>
    <w:rsid w:val="00C70676"/>
    <w:rsid w:val="00C711B4"/>
    <w:rsid w:val="00C7233B"/>
    <w:rsid w:val="00C75B5A"/>
    <w:rsid w:val="00C76280"/>
    <w:rsid w:val="00C7797B"/>
    <w:rsid w:val="00C8231B"/>
    <w:rsid w:val="00C848D1"/>
    <w:rsid w:val="00C85AE5"/>
    <w:rsid w:val="00C92C91"/>
    <w:rsid w:val="00C92EC7"/>
    <w:rsid w:val="00C95349"/>
    <w:rsid w:val="00C96972"/>
    <w:rsid w:val="00CA0E57"/>
    <w:rsid w:val="00CA6126"/>
    <w:rsid w:val="00CB24AB"/>
    <w:rsid w:val="00CB442B"/>
    <w:rsid w:val="00CB6ED8"/>
    <w:rsid w:val="00CB7D07"/>
    <w:rsid w:val="00CB7EAE"/>
    <w:rsid w:val="00CC056C"/>
    <w:rsid w:val="00CC0A02"/>
    <w:rsid w:val="00CC6189"/>
    <w:rsid w:val="00CC649B"/>
    <w:rsid w:val="00CC6710"/>
    <w:rsid w:val="00CC7215"/>
    <w:rsid w:val="00CC7CC8"/>
    <w:rsid w:val="00CD0E61"/>
    <w:rsid w:val="00CD101A"/>
    <w:rsid w:val="00CD1151"/>
    <w:rsid w:val="00CD2604"/>
    <w:rsid w:val="00CD33E8"/>
    <w:rsid w:val="00CD5ED9"/>
    <w:rsid w:val="00CE2B5E"/>
    <w:rsid w:val="00CE4F72"/>
    <w:rsid w:val="00CE5321"/>
    <w:rsid w:val="00CE5925"/>
    <w:rsid w:val="00CE6C92"/>
    <w:rsid w:val="00CF0F94"/>
    <w:rsid w:val="00CF44DC"/>
    <w:rsid w:val="00CF66D9"/>
    <w:rsid w:val="00CF76BE"/>
    <w:rsid w:val="00D009F7"/>
    <w:rsid w:val="00D01479"/>
    <w:rsid w:val="00D023C0"/>
    <w:rsid w:val="00D05BD2"/>
    <w:rsid w:val="00D1069C"/>
    <w:rsid w:val="00D1172A"/>
    <w:rsid w:val="00D13157"/>
    <w:rsid w:val="00D15A36"/>
    <w:rsid w:val="00D16769"/>
    <w:rsid w:val="00D1761D"/>
    <w:rsid w:val="00D209F7"/>
    <w:rsid w:val="00D23023"/>
    <w:rsid w:val="00D24089"/>
    <w:rsid w:val="00D25FE3"/>
    <w:rsid w:val="00D32E3C"/>
    <w:rsid w:val="00D362E4"/>
    <w:rsid w:val="00D36322"/>
    <w:rsid w:val="00D417CB"/>
    <w:rsid w:val="00D44ABE"/>
    <w:rsid w:val="00D4669C"/>
    <w:rsid w:val="00D47788"/>
    <w:rsid w:val="00D4795A"/>
    <w:rsid w:val="00D47A68"/>
    <w:rsid w:val="00D517A2"/>
    <w:rsid w:val="00D540F7"/>
    <w:rsid w:val="00D55B21"/>
    <w:rsid w:val="00D56777"/>
    <w:rsid w:val="00D60488"/>
    <w:rsid w:val="00D6319F"/>
    <w:rsid w:val="00D64E9D"/>
    <w:rsid w:val="00D6660E"/>
    <w:rsid w:val="00D71484"/>
    <w:rsid w:val="00D7237C"/>
    <w:rsid w:val="00D73FB7"/>
    <w:rsid w:val="00D76999"/>
    <w:rsid w:val="00D864C9"/>
    <w:rsid w:val="00D86AB8"/>
    <w:rsid w:val="00D86CF6"/>
    <w:rsid w:val="00D93197"/>
    <w:rsid w:val="00D93FD6"/>
    <w:rsid w:val="00D95E67"/>
    <w:rsid w:val="00D961E5"/>
    <w:rsid w:val="00D96AEF"/>
    <w:rsid w:val="00DA004A"/>
    <w:rsid w:val="00DA1383"/>
    <w:rsid w:val="00DA15A1"/>
    <w:rsid w:val="00DA4AA8"/>
    <w:rsid w:val="00DA5AF6"/>
    <w:rsid w:val="00DA5C36"/>
    <w:rsid w:val="00DA6969"/>
    <w:rsid w:val="00DA6F91"/>
    <w:rsid w:val="00DA7938"/>
    <w:rsid w:val="00DB0F91"/>
    <w:rsid w:val="00DB2D94"/>
    <w:rsid w:val="00DB3608"/>
    <w:rsid w:val="00DB4023"/>
    <w:rsid w:val="00DC015E"/>
    <w:rsid w:val="00DC0254"/>
    <w:rsid w:val="00DC2294"/>
    <w:rsid w:val="00DC314F"/>
    <w:rsid w:val="00DC6452"/>
    <w:rsid w:val="00DD28A6"/>
    <w:rsid w:val="00DD4697"/>
    <w:rsid w:val="00DE09F1"/>
    <w:rsid w:val="00DE4637"/>
    <w:rsid w:val="00DE482E"/>
    <w:rsid w:val="00DE5D1D"/>
    <w:rsid w:val="00DE634E"/>
    <w:rsid w:val="00DF0904"/>
    <w:rsid w:val="00DF098C"/>
    <w:rsid w:val="00DF2D0E"/>
    <w:rsid w:val="00DF5B14"/>
    <w:rsid w:val="00E026EC"/>
    <w:rsid w:val="00E057F0"/>
    <w:rsid w:val="00E07064"/>
    <w:rsid w:val="00E121E1"/>
    <w:rsid w:val="00E13BB7"/>
    <w:rsid w:val="00E1431E"/>
    <w:rsid w:val="00E15AE5"/>
    <w:rsid w:val="00E17A35"/>
    <w:rsid w:val="00E17E6A"/>
    <w:rsid w:val="00E17F69"/>
    <w:rsid w:val="00E2003F"/>
    <w:rsid w:val="00E21243"/>
    <w:rsid w:val="00E23E49"/>
    <w:rsid w:val="00E35533"/>
    <w:rsid w:val="00E37AE7"/>
    <w:rsid w:val="00E40698"/>
    <w:rsid w:val="00E50FE0"/>
    <w:rsid w:val="00E51BC2"/>
    <w:rsid w:val="00E5510D"/>
    <w:rsid w:val="00E55C26"/>
    <w:rsid w:val="00E561E0"/>
    <w:rsid w:val="00E57BB7"/>
    <w:rsid w:val="00E61442"/>
    <w:rsid w:val="00E62530"/>
    <w:rsid w:val="00E63937"/>
    <w:rsid w:val="00E67015"/>
    <w:rsid w:val="00E70BA6"/>
    <w:rsid w:val="00E72B95"/>
    <w:rsid w:val="00E7529B"/>
    <w:rsid w:val="00E776B2"/>
    <w:rsid w:val="00E8171B"/>
    <w:rsid w:val="00E90BD0"/>
    <w:rsid w:val="00E9500C"/>
    <w:rsid w:val="00EA069D"/>
    <w:rsid w:val="00EA145E"/>
    <w:rsid w:val="00EA3EDE"/>
    <w:rsid w:val="00EB0EAD"/>
    <w:rsid w:val="00EC2C55"/>
    <w:rsid w:val="00EC3866"/>
    <w:rsid w:val="00EC4592"/>
    <w:rsid w:val="00EC50F9"/>
    <w:rsid w:val="00EC5ACD"/>
    <w:rsid w:val="00EC6E08"/>
    <w:rsid w:val="00EC70EB"/>
    <w:rsid w:val="00EC78E5"/>
    <w:rsid w:val="00EC7933"/>
    <w:rsid w:val="00EC7E8F"/>
    <w:rsid w:val="00ED00FE"/>
    <w:rsid w:val="00ED1C71"/>
    <w:rsid w:val="00ED2B06"/>
    <w:rsid w:val="00ED4AE2"/>
    <w:rsid w:val="00ED7032"/>
    <w:rsid w:val="00EE5B42"/>
    <w:rsid w:val="00EE627C"/>
    <w:rsid w:val="00EE795F"/>
    <w:rsid w:val="00EF3F15"/>
    <w:rsid w:val="00EF5112"/>
    <w:rsid w:val="00EF64E5"/>
    <w:rsid w:val="00EF72E2"/>
    <w:rsid w:val="00EF7AC0"/>
    <w:rsid w:val="00F01C73"/>
    <w:rsid w:val="00F01F3B"/>
    <w:rsid w:val="00F0418C"/>
    <w:rsid w:val="00F048C4"/>
    <w:rsid w:val="00F05068"/>
    <w:rsid w:val="00F05DD6"/>
    <w:rsid w:val="00F078F9"/>
    <w:rsid w:val="00F11B07"/>
    <w:rsid w:val="00F159D8"/>
    <w:rsid w:val="00F165E2"/>
    <w:rsid w:val="00F16924"/>
    <w:rsid w:val="00F17184"/>
    <w:rsid w:val="00F17299"/>
    <w:rsid w:val="00F20C91"/>
    <w:rsid w:val="00F2284E"/>
    <w:rsid w:val="00F2493B"/>
    <w:rsid w:val="00F31017"/>
    <w:rsid w:val="00F32FC0"/>
    <w:rsid w:val="00F34530"/>
    <w:rsid w:val="00F36C55"/>
    <w:rsid w:val="00F37285"/>
    <w:rsid w:val="00F37981"/>
    <w:rsid w:val="00F37F3C"/>
    <w:rsid w:val="00F42328"/>
    <w:rsid w:val="00F505A9"/>
    <w:rsid w:val="00F522A6"/>
    <w:rsid w:val="00F52971"/>
    <w:rsid w:val="00F55A6B"/>
    <w:rsid w:val="00F5675E"/>
    <w:rsid w:val="00F621C1"/>
    <w:rsid w:val="00F63232"/>
    <w:rsid w:val="00F64A54"/>
    <w:rsid w:val="00F6745E"/>
    <w:rsid w:val="00F67FC1"/>
    <w:rsid w:val="00F7296E"/>
    <w:rsid w:val="00F7402D"/>
    <w:rsid w:val="00F7674E"/>
    <w:rsid w:val="00F8432A"/>
    <w:rsid w:val="00F84E82"/>
    <w:rsid w:val="00F84F6C"/>
    <w:rsid w:val="00F86FFD"/>
    <w:rsid w:val="00F91A6F"/>
    <w:rsid w:val="00F97CB4"/>
    <w:rsid w:val="00FA24AA"/>
    <w:rsid w:val="00FA3405"/>
    <w:rsid w:val="00FA3676"/>
    <w:rsid w:val="00FA4632"/>
    <w:rsid w:val="00FB179B"/>
    <w:rsid w:val="00FB24B9"/>
    <w:rsid w:val="00FB54F6"/>
    <w:rsid w:val="00FB66C7"/>
    <w:rsid w:val="00FB6BC4"/>
    <w:rsid w:val="00FC02FA"/>
    <w:rsid w:val="00FC094B"/>
    <w:rsid w:val="00FC18BB"/>
    <w:rsid w:val="00FC1932"/>
    <w:rsid w:val="00FC292D"/>
    <w:rsid w:val="00FC5114"/>
    <w:rsid w:val="00FD0117"/>
    <w:rsid w:val="00FD0377"/>
    <w:rsid w:val="00FD110A"/>
    <w:rsid w:val="00FD228C"/>
    <w:rsid w:val="00FD4407"/>
    <w:rsid w:val="00FD4D52"/>
    <w:rsid w:val="00FD5E7D"/>
    <w:rsid w:val="00FE2EBB"/>
    <w:rsid w:val="00FE4AC8"/>
    <w:rsid w:val="00FF06F4"/>
    <w:rsid w:val="00FF0E37"/>
    <w:rsid w:val="00FF2471"/>
    <w:rsid w:val="00FF308C"/>
    <w:rsid w:val="00FF5043"/>
    <w:rsid w:val="00FF64AE"/>
    <w:rsid w:val="00FF79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2E4D3"/>
  <w15:chartTrackingRefBased/>
  <w15:docId w15:val="{5216E242-7BC0-4561-B5B7-19C9F0ADF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492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802996"/>
  </w:style>
  <w:style w:type="paragraph" w:styleId="Debesliotekstas">
    <w:name w:val="Balloon Text"/>
    <w:basedOn w:val="prastasis"/>
    <w:link w:val="DebesliotekstasDiagrama"/>
    <w:uiPriority w:val="99"/>
    <w:semiHidden/>
    <w:unhideWhenUsed/>
    <w:rsid w:val="0097257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7257B"/>
    <w:rPr>
      <w:rFonts w:ascii="Segoe UI" w:hAnsi="Segoe UI" w:cs="Segoe UI"/>
      <w:sz w:val="18"/>
      <w:szCs w:val="18"/>
    </w:rPr>
  </w:style>
  <w:style w:type="paragraph" w:styleId="Pagrindinistekstas2">
    <w:name w:val="Body Text 2"/>
    <w:basedOn w:val="prastasis"/>
    <w:link w:val="Pagrindinistekstas2Diagrama"/>
    <w:rsid w:val="005D7A62"/>
    <w:pPr>
      <w:spacing w:after="0" w:line="240" w:lineRule="auto"/>
      <w:jc w:val="both"/>
    </w:pPr>
    <w:rPr>
      <w:rFonts w:eastAsia="Times New Roman"/>
    </w:rPr>
  </w:style>
  <w:style w:type="character" w:customStyle="1" w:styleId="Pagrindinistekstas2Diagrama">
    <w:name w:val="Pagrindinis tekstas 2 Diagrama"/>
    <w:basedOn w:val="Numatytasispastraiposriftas"/>
    <w:link w:val="Pagrindinistekstas2"/>
    <w:rsid w:val="005D7A62"/>
    <w:rPr>
      <w:rFonts w:ascii="Times New Roman" w:eastAsia="Times New Roman" w:hAnsi="Times New Roman" w:cs="Times New Roman"/>
      <w:sz w:val="24"/>
      <w:szCs w:val="24"/>
    </w:rPr>
  </w:style>
  <w:style w:type="paragraph" w:styleId="Antrat">
    <w:name w:val="caption"/>
    <w:basedOn w:val="prastasis"/>
    <w:next w:val="prastasis"/>
    <w:qFormat/>
    <w:rsid w:val="005D7A62"/>
    <w:pPr>
      <w:spacing w:after="0" w:line="240" w:lineRule="auto"/>
      <w:jc w:val="center"/>
    </w:pPr>
    <w:rPr>
      <w:rFonts w:eastAsia="Times New Roman"/>
      <w:b/>
      <w:bCs/>
      <w:szCs w:val="20"/>
      <w:lang w:val="en-US"/>
    </w:rPr>
  </w:style>
  <w:style w:type="paragraph" w:styleId="Antrats">
    <w:name w:val="header"/>
    <w:basedOn w:val="prastasis"/>
    <w:link w:val="AntratsDiagrama"/>
    <w:rsid w:val="005D7A62"/>
    <w:pPr>
      <w:tabs>
        <w:tab w:val="center" w:pos="4153"/>
        <w:tab w:val="right" w:pos="8306"/>
      </w:tabs>
      <w:spacing w:after="0" w:line="240" w:lineRule="auto"/>
    </w:pPr>
    <w:rPr>
      <w:rFonts w:eastAsia="Times New Roman"/>
      <w:lang w:val="en-GB"/>
    </w:rPr>
  </w:style>
  <w:style w:type="character" w:customStyle="1" w:styleId="AntratsDiagrama">
    <w:name w:val="Antraštės Diagrama"/>
    <w:basedOn w:val="Numatytasispastraiposriftas"/>
    <w:link w:val="Antrats"/>
    <w:rsid w:val="005D7A62"/>
    <w:rPr>
      <w:rFonts w:ascii="Times New Roman" w:eastAsia="Times New Roman" w:hAnsi="Times New Roman" w:cs="Times New Roman"/>
      <w:sz w:val="24"/>
      <w:szCs w:val="24"/>
      <w:lang w:val="en-GB"/>
    </w:rPr>
  </w:style>
  <w:style w:type="paragraph" w:customStyle="1" w:styleId="CharChar1Char">
    <w:name w:val="Char Char1 Char"/>
    <w:basedOn w:val="prastasis"/>
    <w:rsid w:val="006301F2"/>
    <w:pPr>
      <w:spacing w:line="240" w:lineRule="exact"/>
    </w:pPr>
    <w:rPr>
      <w:rFonts w:ascii="Tahoma" w:eastAsia="Times New Roman" w:hAnsi="Tahoma"/>
      <w:sz w:val="20"/>
      <w:szCs w:val="20"/>
      <w:lang w:val="en-US"/>
    </w:rPr>
  </w:style>
  <w:style w:type="paragraph" w:customStyle="1" w:styleId="a">
    <w:basedOn w:val="prastasis"/>
    <w:next w:val="prastasiniatinklio"/>
    <w:rsid w:val="00624ED9"/>
    <w:pPr>
      <w:spacing w:before="100" w:beforeAutospacing="1" w:after="100" w:afterAutospacing="1" w:line="240" w:lineRule="auto"/>
    </w:pPr>
    <w:rPr>
      <w:rFonts w:eastAsia="Times New Roman"/>
      <w:lang w:eastAsia="lt-LT"/>
    </w:rPr>
  </w:style>
  <w:style w:type="paragraph" w:styleId="prastasiniatinklio">
    <w:name w:val="Normal (Web)"/>
    <w:basedOn w:val="prastasis"/>
    <w:uiPriority w:val="99"/>
    <w:semiHidden/>
    <w:unhideWhenUsed/>
    <w:rsid w:val="00624ED9"/>
  </w:style>
  <w:style w:type="character" w:styleId="Vietosrezervavimoenklotekstas">
    <w:name w:val="Placeholder Text"/>
    <w:basedOn w:val="Numatytasispastraiposriftas"/>
    <w:uiPriority w:val="99"/>
    <w:semiHidden/>
    <w:rsid w:val="001D7C62"/>
    <w:rPr>
      <w:color w:val="808080"/>
    </w:rPr>
  </w:style>
  <w:style w:type="paragraph" w:styleId="Sraopastraipa">
    <w:name w:val="List Paragraph"/>
    <w:basedOn w:val="prastasis"/>
    <w:uiPriority w:val="34"/>
    <w:qFormat/>
    <w:rsid w:val="009E5E7D"/>
    <w:pPr>
      <w:ind w:left="720"/>
      <w:contextualSpacing/>
    </w:pPr>
  </w:style>
  <w:style w:type="numbering" w:customStyle="1" w:styleId="Sraonra2">
    <w:name w:val="Sąrašo nėra2"/>
    <w:next w:val="Sraonra"/>
    <w:uiPriority w:val="99"/>
    <w:semiHidden/>
    <w:unhideWhenUsed/>
    <w:rsid w:val="00BD73E1"/>
  </w:style>
  <w:style w:type="numbering" w:customStyle="1" w:styleId="Sraonra11">
    <w:name w:val="Sąrašo nėra11"/>
    <w:next w:val="Sraonra"/>
    <w:uiPriority w:val="99"/>
    <w:semiHidden/>
    <w:unhideWhenUsed/>
    <w:rsid w:val="00BD73E1"/>
  </w:style>
  <w:style w:type="paragraph" w:styleId="Porat">
    <w:name w:val="footer"/>
    <w:basedOn w:val="prastasis"/>
    <w:link w:val="PoratDiagrama"/>
    <w:uiPriority w:val="99"/>
    <w:unhideWhenUsed/>
    <w:rsid w:val="00BD73E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D73E1"/>
  </w:style>
  <w:style w:type="character" w:customStyle="1" w:styleId="markedcontent">
    <w:name w:val="markedcontent"/>
    <w:basedOn w:val="Numatytasispastraiposriftas"/>
    <w:rsid w:val="006A18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926148">
      <w:bodyDiv w:val="1"/>
      <w:marLeft w:val="0"/>
      <w:marRight w:val="0"/>
      <w:marTop w:val="0"/>
      <w:marBottom w:val="0"/>
      <w:divBdr>
        <w:top w:val="none" w:sz="0" w:space="0" w:color="auto"/>
        <w:left w:val="none" w:sz="0" w:space="0" w:color="auto"/>
        <w:bottom w:val="none" w:sz="0" w:space="0" w:color="auto"/>
        <w:right w:val="none" w:sz="0" w:space="0" w:color="auto"/>
      </w:divBdr>
    </w:div>
    <w:div w:id="1444155393">
      <w:bodyDiv w:val="1"/>
      <w:marLeft w:val="0"/>
      <w:marRight w:val="0"/>
      <w:marTop w:val="0"/>
      <w:marBottom w:val="0"/>
      <w:divBdr>
        <w:top w:val="none" w:sz="0" w:space="0" w:color="auto"/>
        <w:left w:val="none" w:sz="0" w:space="0" w:color="auto"/>
        <w:bottom w:val="none" w:sz="0" w:space="0" w:color="auto"/>
        <w:right w:val="none" w:sz="0" w:space="0" w:color="auto"/>
      </w:divBdr>
    </w:div>
    <w:div w:id="1511140402">
      <w:bodyDiv w:val="1"/>
      <w:marLeft w:val="0"/>
      <w:marRight w:val="0"/>
      <w:marTop w:val="0"/>
      <w:marBottom w:val="0"/>
      <w:divBdr>
        <w:top w:val="none" w:sz="0" w:space="0" w:color="auto"/>
        <w:left w:val="none" w:sz="0" w:space="0" w:color="auto"/>
        <w:bottom w:val="none" w:sz="0" w:space="0" w:color="auto"/>
        <w:right w:val="none" w:sz="0" w:space="0" w:color="auto"/>
      </w:divBdr>
    </w:div>
    <w:div w:id="1723018366">
      <w:bodyDiv w:val="1"/>
      <w:marLeft w:val="0"/>
      <w:marRight w:val="0"/>
      <w:marTop w:val="0"/>
      <w:marBottom w:val="0"/>
      <w:divBdr>
        <w:top w:val="none" w:sz="0" w:space="0" w:color="auto"/>
        <w:left w:val="none" w:sz="0" w:space="0" w:color="auto"/>
        <w:bottom w:val="none" w:sz="0" w:space="0" w:color="auto"/>
        <w:right w:val="none" w:sz="0" w:space="0" w:color="auto"/>
      </w:divBdr>
      <w:divsChild>
        <w:div w:id="435829537">
          <w:marLeft w:val="0"/>
          <w:marRight w:val="0"/>
          <w:marTop w:val="0"/>
          <w:marBottom w:val="0"/>
          <w:divBdr>
            <w:top w:val="none" w:sz="0" w:space="0" w:color="auto"/>
            <w:left w:val="none" w:sz="0" w:space="0" w:color="auto"/>
            <w:bottom w:val="none" w:sz="0" w:space="0" w:color="auto"/>
            <w:right w:val="none" w:sz="0" w:space="0" w:color="auto"/>
          </w:divBdr>
          <w:divsChild>
            <w:div w:id="361781475">
              <w:marLeft w:val="0"/>
              <w:marRight w:val="0"/>
              <w:marTop w:val="0"/>
              <w:marBottom w:val="0"/>
              <w:divBdr>
                <w:top w:val="none" w:sz="0" w:space="0" w:color="auto"/>
                <w:left w:val="none" w:sz="0" w:space="0" w:color="auto"/>
                <w:bottom w:val="none" w:sz="0" w:space="0" w:color="auto"/>
                <w:right w:val="none" w:sz="0" w:space="0" w:color="auto"/>
              </w:divBdr>
            </w:div>
            <w:div w:id="259726704">
              <w:marLeft w:val="0"/>
              <w:marRight w:val="0"/>
              <w:marTop w:val="0"/>
              <w:marBottom w:val="0"/>
              <w:divBdr>
                <w:top w:val="none" w:sz="0" w:space="0" w:color="auto"/>
                <w:left w:val="none" w:sz="0" w:space="0" w:color="auto"/>
                <w:bottom w:val="none" w:sz="0" w:space="0" w:color="auto"/>
                <w:right w:val="none" w:sz="0" w:space="0" w:color="auto"/>
              </w:divBdr>
            </w:div>
            <w:div w:id="1913656498">
              <w:marLeft w:val="0"/>
              <w:marRight w:val="0"/>
              <w:marTop w:val="0"/>
              <w:marBottom w:val="0"/>
              <w:divBdr>
                <w:top w:val="none" w:sz="0" w:space="0" w:color="auto"/>
                <w:left w:val="none" w:sz="0" w:space="0" w:color="auto"/>
                <w:bottom w:val="none" w:sz="0" w:space="0" w:color="auto"/>
                <w:right w:val="none" w:sz="0" w:space="0" w:color="auto"/>
              </w:divBdr>
            </w:div>
            <w:div w:id="2069987314">
              <w:marLeft w:val="0"/>
              <w:marRight w:val="0"/>
              <w:marTop w:val="0"/>
              <w:marBottom w:val="0"/>
              <w:divBdr>
                <w:top w:val="none" w:sz="0" w:space="0" w:color="auto"/>
                <w:left w:val="none" w:sz="0" w:space="0" w:color="auto"/>
                <w:bottom w:val="none" w:sz="0" w:space="0" w:color="auto"/>
                <w:right w:val="none" w:sz="0" w:space="0" w:color="auto"/>
              </w:divBdr>
            </w:div>
            <w:div w:id="493835941">
              <w:marLeft w:val="0"/>
              <w:marRight w:val="0"/>
              <w:marTop w:val="0"/>
              <w:marBottom w:val="0"/>
              <w:divBdr>
                <w:top w:val="none" w:sz="0" w:space="0" w:color="auto"/>
                <w:left w:val="none" w:sz="0" w:space="0" w:color="auto"/>
                <w:bottom w:val="none" w:sz="0" w:space="0" w:color="auto"/>
                <w:right w:val="none" w:sz="0" w:space="0" w:color="auto"/>
              </w:divBdr>
            </w:div>
          </w:divsChild>
        </w:div>
        <w:div w:id="710156768">
          <w:marLeft w:val="0"/>
          <w:marRight w:val="0"/>
          <w:marTop w:val="0"/>
          <w:marBottom w:val="0"/>
          <w:divBdr>
            <w:top w:val="none" w:sz="0" w:space="0" w:color="auto"/>
            <w:left w:val="none" w:sz="0" w:space="0" w:color="auto"/>
            <w:bottom w:val="none" w:sz="0" w:space="0" w:color="auto"/>
            <w:right w:val="none" w:sz="0" w:space="0" w:color="auto"/>
          </w:divBdr>
          <w:divsChild>
            <w:div w:id="276983225">
              <w:marLeft w:val="0"/>
              <w:marRight w:val="0"/>
              <w:marTop w:val="0"/>
              <w:marBottom w:val="0"/>
              <w:divBdr>
                <w:top w:val="none" w:sz="0" w:space="0" w:color="auto"/>
                <w:left w:val="none" w:sz="0" w:space="0" w:color="auto"/>
                <w:bottom w:val="none" w:sz="0" w:space="0" w:color="auto"/>
                <w:right w:val="none" w:sz="0" w:space="0" w:color="auto"/>
              </w:divBdr>
              <w:divsChild>
                <w:div w:id="92365928">
                  <w:marLeft w:val="0"/>
                  <w:marRight w:val="0"/>
                  <w:marTop w:val="0"/>
                  <w:marBottom w:val="0"/>
                  <w:divBdr>
                    <w:top w:val="none" w:sz="0" w:space="0" w:color="auto"/>
                    <w:left w:val="none" w:sz="0" w:space="0" w:color="auto"/>
                    <w:bottom w:val="none" w:sz="0" w:space="0" w:color="auto"/>
                    <w:right w:val="none" w:sz="0" w:space="0" w:color="auto"/>
                  </w:divBdr>
                </w:div>
              </w:divsChild>
            </w:div>
            <w:div w:id="18747779">
              <w:marLeft w:val="0"/>
              <w:marRight w:val="0"/>
              <w:marTop w:val="0"/>
              <w:marBottom w:val="0"/>
              <w:divBdr>
                <w:top w:val="none" w:sz="0" w:space="0" w:color="auto"/>
                <w:left w:val="none" w:sz="0" w:space="0" w:color="auto"/>
                <w:bottom w:val="none" w:sz="0" w:space="0" w:color="auto"/>
                <w:right w:val="none" w:sz="0" w:space="0" w:color="auto"/>
              </w:divBdr>
              <w:divsChild>
                <w:div w:id="551382337">
                  <w:marLeft w:val="0"/>
                  <w:marRight w:val="0"/>
                  <w:marTop w:val="0"/>
                  <w:marBottom w:val="0"/>
                  <w:divBdr>
                    <w:top w:val="none" w:sz="0" w:space="0" w:color="auto"/>
                    <w:left w:val="none" w:sz="0" w:space="0" w:color="auto"/>
                    <w:bottom w:val="none" w:sz="0" w:space="0" w:color="auto"/>
                    <w:right w:val="none" w:sz="0" w:space="0" w:color="auto"/>
                  </w:divBdr>
                  <w:divsChild>
                    <w:div w:id="2092268876">
                      <w:marLeft w:val="0"/>
                      <w:marRight w:val="0"/>
                      <w:marTop w:val="0"/>
                      <w:marBottom w:val="0"/>
                      <w:divBdr>
                        <w:top w:val="none" w:sz="0" w:space="0" w:color="auto"/>
                        <w:left w:val="none" w:sz="0" w:space="0" w:color="auto"/>
                        <w:bottom w:val="none" w:sz="0" w:space="0" w:color="auto"/>
                        <w:right w:val="none" w:sz="0" w:space="0" w:color="auto"/>
                      </w:divBdr>
                    </w:div>
                    <w:div w:id="58021497">
                      <w:marLeft w:val="0"/>
                      <w:marRight w:val="0"/>
                      <w:marTop w:val="0"/>
                      <w:marBottom w:val="0"/>
                      <w:divBdr>
                        <w:top w:val="none" w:sz="0" w:space="0" w:color="auto"/>
                        <w:left w:val="none" w:sz="0" w:space="0" w:color="auto"/>
                        <w:bottom w:val="none" w:sz="0" w:space="0" w:color="auto"/>
                        <w:right w:val="none" w:sz="0" w:space="0" w:color="auto"/>
                      </w:divBdr>
                    </w:div>
                    <w:div w:id="350227866">
                      <w:marLeft w:val="0"/>
                      <w:marRight w:val="0"/>
                      <w:marTop w:val="0"/>
                      <w:marBottom w:val="0"/>
                      <w:divBdr>
                        <w:top w:val="none" w:sz="0" w:space="0" w:color="auto"/>
                        <w:left w:val="none" w:sz="0" w:space="0" w:color="auto"/>
                        <w:bottom w:val="none" w:sz="0" w:space="0" w:color="auto"/>
                        <w:right w:val="none" w:sz="0" w:space="0" w:color="auto"/>
                      </w:divBdr>
                    </w:div>
                    <w:div w:id="1348481793">
                      <w:marLeft w:val="0"/>
                      <w:marRight w:val="0"/>
                      <w:marTop w:val="0"/>
                      <w:marBottom w:val="0"/>
                      <w:divBdr>
                        <w:top w:val="none" w:sz="0" w:space="0" w:color="auto"/>
                        <w:left w:val="none" w:sz="0" w:space="0" w:color="auto"/>
                        <w:bottom w:val="none" w:sz="0" w:space="0" w:color="auto"/>
                        <w:right w:val="none" w:sz="0" w:space="0" w:color="auto"/>
                      </w:divBdr>
                    </w:div>
                    <w:div w:id="837384243">
                      <w:marLeft w:val="0"/>
                      <w:marRight w:val="0"/>
                      <w:marTop w:val="0"/>
                      <w:marBottom w:val="0"/>
                      <w:divBdr>
                        <w:top w:val="none" w:sz="0" w:space="0" w:color="auto"/>
                        <w:left w:val="none" w:sz="0" w:space="0" w:color="auto"/>
                        <w:bottom w:val="none" w:sz="0" w:space="0" w:color="auto"/>
                        <w:right w:val="none" w:sz="0" w:space="0" w:color="auto"/>
                      </w:divBdr>
                    </w:div>
                    <w:div w:id="1797143107">
                      <w:marLeft w:val="0"/>
                      <w:marRight w:val="0"/>
                      <w:marTop w:val="0"/>
                      <w:marBottom w:val="0"/>
                      <w:divBdr>
                        <w:top w:val="none" w:sz="0" w:space="0" w:color="auto"/>
                        <w:left w:val="none" w:sz="0" w:space="0" w:color="auto"/>
                        <w:bottom w:val="none" w:sz="0" w:space="0" w:color="auto"/>
                        <w:right w:val="none" w:sz="0" w:space="0" w:color="auto"/>
                      </w:divBdr>
                    </w:div>
                    <w:div w:id="1007053439">
                      <w:marLeft w:val="0"/>
                      <w:marRight w:val="0"/>
                      <w:marTop w:val="0"/>
                      <w:marBottom w:val="0"/>
                      <w:divBdr>
                        <w:top w:val="none" w:sz="0" w:space="0" w:color="auto"/>
                        <w:left w:val="none" w:sz="0" w:space="0" w:color="auto"/>
                        <w:bottom w:val="none" w:sz="0" w:space="0" w:color="auto"/>
                        <w:right w:val="none" w:sz="0" w:space="0" w:color="auto"/>
                      </w:divBdr>
                    </w:div>
                    <w:div w:id="11166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38387">
              <w:marLeft w:val="0"/>
              <w:marRight w:val="0"/>
              <w:marTop w:val="0"/>
              <w:marBottom w:val="0"/>
              <w:divBdr>
                <w:top w:val="none" w:sz="0" w:space="0" w:color="auto"/>
                <w:left w:val="none" w:sz="0" w:space="0" w:color="auto"/>
                <w:bottom w:val="none" w:sz="0" w:space="0" w:color="auto"/>
                <w:right w:val="none" w:sz="0" w:space="0" w:color="auto"/>
              </w:divBdr>
              <w:divsChild>
                <w:div w:id="293827966">
                  <w:marLeft w:val="0"/>
                  <w:marRight w:val="0"/>
                  <w:marTop w:val="0"/>
                  <w:marBottom w:val="0"/>
                  <w:divBdr>
                    <w:top w:val="none" w:sz="0" w:space="0" w:color="auto"/>
                    <w:left w:val="none" w:sz="0" w:space="0" w:color="auto"/>
                    <w:bottom w:val="none" w:sz="0" w:space="0" w:color="auto"/>
                    <w:right w:val="none" w:sz="0" w:space="0" w:color="auto"/>
                  </w:divBdr>
                  <w:divsChild>
                    <w:div w:id="1856377525">
                      <w:marLeft w:val="0"/>
                      <w:marRight w:val="0"/>
                      <w:marTop w:val="0"/>
                      <w:marBottom w:val="0"/>
                      <w:divBdr>
                        <w:top w:val="none" w:sz="0" w:space="0" w:color="auto"/>
                        <w:left w:val="none" w:sz="0" w:space="0" w:color="auto"/>
                        <w:bottom w:val="none" w:sz="0" w:space="0" w:color="auto"/>
                        <w:right w:val="none" w:sz="0" w:space="0" w:color="auto"/>
                      </w:divBdr>
                    </w:div>
                    <w:div w:id="707948869">
                      <w:marLeft w:val="0"/>
                      <w:marRight w:val="0"/>
                      <w:marTop w:val="0"/>
                      <w:marBottom w:val="0"/>
                      <w:divBdr>
                        <w:top w:val="none" w:sz="0" w:space="0" w:color="auto"/>
                        <w:left w:val="none" w:sz="0" w:space="0" w:color="auto"/>
                        <w:bottom w:val="none" w:sz="0" w:space="0" w:color="auto"/>
                        <w:right w:val="none" w:sz="0" w:space="0" w:color="auto"/>
                      </w:divBdr>
                    </w:div>
                    <w:div w:id="50034140">
                      <w:marLeft w:val="0"/>
                      <w:marRight w:val="0"/>
                      <w:marTop w:val="0"/>
                      <w:marBottom w:val="0"/>
                      <w:divBdr>
                        <w:top w:val="none" w:sz="0" w:space="0" w:color="auto"/>
                        <w:left w:val="none" w:sz="0" w:space="0" w:color="auto"/>
                        <w:bottom w:val="none" w:sz="0" w:space="0" w:color="auto"/>
                        <w:right w:val="none" w:sz="0" w:space="0" w:color="auto"/>
                      </w:divBdr>
                    </w:div>
                    <w:div w:id="457800102">
                      <w:marLeft w:val="0"/>
                      <w:marRight w:val="0"/>
                      <w:marTop w:val="0"/>
                      <w:marBottom w:val="0"/>
                      <w:divBdr>
                        <w:top w:val="none" w:sz="0" w:space="0" w:color="auto"/>
                        <w:left w:val="none" w:sz="0" w:space="0" w:color="auto"/>
                        <w:bottom w:val="none" w:sz="0" w:space="0" w:color="auto"/>
                        <w:right w:val="none" w:sz="0" w:space="0" w:color="auto"/>
                      </w:divBdr>
                    </w:div>
                    <w:div w:id="1959952373">
                      <w:marLeft w:val="0"/>
                      <w:marRight w:val="0"/>
                      <w:marTop w:val="0"/>
                      <w:marBottom w:val="0"/>
                      <w:divBdr>
                        <w:top w:val="none" w:sz="0" w:space="0" w:color="auto"/>
                        <w:left w:val="none" w:sz="0" w:space="0" w:color="auto"/>
                        <w:bottom w:val="none" w:sz="0" w:space="0" w:color="auto"/>
                        <w:right w:val="none" w:sz="0" w:space="0" w:color="auto"/>
                      </w:divBdr>
                    </w:div>
                    <w:div w:id="240255850">
                      <w:marLeft w:val="0"/>
                      <w:marRight w:val="0"/>
                      <w:marTop w:val="0"/>
                      <w:marBottom w:val="0"/>
                      <w:divBdr>
                        <w:top w:val="none" w:sz="0" w:space="0" w:color="auto"/>
                        <w:left w:val="none" w:sz="0" w:space="0" w:color="auto"/>
                        <w:bottom w:val="none" w:sz="0" w:space="0" w:color="auto"/>
                        <w:right w:val="none" w:sz="0" w:space="0" w:color="auto"/>
                      </w:divBdr>
                    </w:div>
                    <w:div w:id="33824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79545">
              <w:marLeft w:val="0"/>
              <w:marRight w:val="0"/>
              <w:marTop w:val="0"/>
              <w:marBottom w:val="0"/>
              <w:divBdr>
                <w:top w:val="none" w:sz="0" w:space="0" w:color="auto"/>
                <w:left w:val="none" w:sz="0" w:space="0" w:color="auto"/>
                <w:bottom w:val="none" w:sz="0" w:space="0" w:color="auto"/>
                <w:right w:val="none" w:sz="0" w:space="0" w:color="auto"/>
              </w:divBdr>
              <w:divsChild>
                <w:div w:id="205068652">
                  <w:marLeft w:val="0"/>
                  <w:marRight w:val="0"/>
                  <w:marTop w:val="0"/>
                  <w:marBottom w:val="0"/>
                  <w:divBdr>
                    <w:top w:val="none" w:sz="0" w:space="0" w:color="auto"/>
                    <w:left w:val="none" w:sz="0" w:space="0" w:color="auto"/>
                    <w:bottom w:val="none" w:sz="0" w:space="0" w:color="auto"/>
                    <w:right w:val="none" w:sz="0" w:space="0" w:color="auto"/>
                  </w:divBdr>
                  <w:divsChild>
                    <w:div w:id="1384448795">
                      <w:marLeft w:val="0"/>
                      <w:marRight w:val="0"/>
                      <w:marTop w:val="0"/>
                      <w:marBottom w:val="0"/>
                      <w:divBdr>
                        <w:top w:val="none" w:sz="0" w:space="0" w:color="auto"/>
                        <w:left w:val="none" w:sz="0" w:space="0" w:color="auto"/>
                        <w:bottom w:val="none" w:sz="0" w:space="0" w:color="auto"/>
                        <w:right w:val="none" w:sz="0" w:space="0" w:color="auto"/>
                      </w:divBdr>
                    </w:div>
                    <w:div w:id="568275551">
                      <w:marLeft w:val="0"/>
                      <w:marRight w:val="0"/>
                      <w:marTop w:val="0"/>
                      <w:marBottom w:val="0"/>
                      <w:divBdr>
                        <w:top w:val="none" w:sz="0" w:space="0" w:color="auto"/>
                        <w:left w:val="none" w:sz="0" w:space="0" w:color="auto"/>
                        <w:bottom w:val="none" w:sz="0" w:space="0" w:color="auto"/>
                        <w:right w:val="none" w:sz="0" w:space="0" w:color="auto"/>
                      </w:divBdr>
                    </w:div>
                    <w:div w:id="192645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88474">
              <w:marLeft w:val="0"/>
              <w:marRight w:val="0"/>
              <w:marTop w:val="0"/>
              <w:marBottom w:val="0"/>
              <w:divBdr>
                <w:top w:val="none" w:sz="0" w:space="0" w:color="auto"/>
                <w:left w:val="none" w:sz="0" w:space="0" w:color="auto"/>
                <w:bottom w:val="none" w:sz="0" w:space="0" w:color="auto"/>
                <w:right w:val="none" w:sz="0" w:space="0" w:color="auto"/>
              </w:divBdr>
              <w:divsChild>
                <w:div w:id="1276018680">
                  <w:marLeft w:val="0"/>
                  <w:marRight w:val="0"/>
                  <w:marTop w:val="0"/>
                  <w:marBottom w:val="0"/>
                  <w:divBdr>
                    <w:top w:val="none" w:sz="0" w:space="0" w:color="auto"/>
                    <w:left w:val="none" w:sz="0" w:space="0" w:color="auto"/>
                    <w:bottom w:val="none" w:sz="0" w:space="0" w:color="auto"/>
                    <w:right w:val="none" w:sz="0" w:space="0" w:color="auto"/>
                  </w:divBdr>
                  <w:divsChild>
                    <w:div w:id="1654720965">
                      <w:marLeft w:val="0"/>
                      <w:marRight w:val="0"/>
                      <w:marTop w:val="0"/>
                      <w:marBottom w:val="0"/>
                      <w:divBdr>
                        <w:top w:val="none" w:sz="0" w:space="0" w:color="auto"/>
                        <w:left w:val="none" w:sz="0" w:space="0" w:color="auto"/>
                        <w:bottom w:val="none" w:sz="0" w:space="0" w:color="auto"/>
                        <w:right w:val="none" w:sz="0" w:space="0" w:color="auto"/>
                      </w:divBdr>
                      <w:divsChild>
                        <w:div w:id="689647169">
                          <w:marLeft w:val="0"/>
                          <w:marRight w:val="0"/>
                          <w:marTop w:val="0"/>
                          <w:marBottom w:val="0"/>
                          <w:divBdr>
                            <w:top w:val="none" w:sz="0" w:space="0" w:color="auto"/>
                            <w:left w:val="none" w:sz="0" w:space="0" w:color="auto"/>
                            <w:bottom w:val="none" w:sz="0" w:space="0" w:color="auto"/>
                            <w:right w:val="none" w:sz="0" w:space="0" w:color="auto"/>
                          </w:divBdr>
                        </w:div>
                        <w:div w:id="464591873">
                          <w:marLeft w:val="0"/>
                          <w:marRight w:val="0"/>
                          <w:marTop w:val="0"/>
                          <w:marBottom w:val="0"/>
                          <w:divBdr>
                            <w:top w:val="none" w:sz="0" w:space="0" w:color="auto"/>
                            <w:left w:val="none" w:sz="0" w:space="0" w:color="auto"/>
                            <w:bottom w:val="none" w:sz="0" w:space="0" w:color="auto"/>
                            <w:right w:val="none" w:sz="0" w:space="0" w:color="auto"/>
                          </w:divBdr>
                        </w:div>
                        <w:div w:id="1565027132">
                          <w:marLeft w:val="0"/>
                          <w:marRight w:val="0"/>
                          <w:marTop w:val="0"/>
                          <w:marBottom w:val="0"/>
                          <w:divBdr>
                            <w:top w:val="none" w:sz="0" w:space="0" w:color="auto"/>
                            <w:left w:val="none" w:sz="0" w:space="0" w:color="auto"/>
                            <w:bottom w:val="none" w:sz="0" w:space="0" w:color="auto"/>
                            <w:right w:val="none" w:sz="0" w:space="0" w:color="auto"/>
                          </w:divBdr>
                        </w:div>
                        <w:div w:id="2076851680">
                          <w:marLeft w:val="0"/>
                          <w:marRight w:val="0"/>
                          <w:marTop w:val="0"/>
                          <w:marBottom w:val="0"/>
                          <w:divBdr>
                            <w:top w:val="none" w:sz="0" w:space="0" w:color="auto"/>
                            <w:left w:val="none" w:sz="0" w:space="0" w:color="auto"/>
                            <w:bottom w:val="none" w:sz="0" w:space="0" w:color="auto"/>
                            <w:right w:val="none" w:sz="0" w:space="0" w:color="auto"/>
                          </w:divBdr>
                        </w:div>
                        <w:div w:id="1188450541">
                          <w:marLeft w:val="0"/>
                          <w:marRight w:val="0"/>
                          <w:marTop w:val="0"/>
                          <w:marBottom w:val="0"/>
                          <w:divBdr>
                            <w:top w:val="none" w:sz="0" w:space="0" w:color="auto"/>
                            <w:left w:val="none" w:sz="0" w:space="0" w:color="auto"/>
                            <w:bottom w:val="none" w:sz="0" w:space="0" w:color="auto"/>
                            <w:right w:val="none" w:sz="0" w:space="0" w:color="auto"/>
                          </w:divBdr>
                        </w:div>
                        <w:div w:id="642928952">
                          <w:marLeft w:val="0"/>
                          <w:marRight w:val="0"/>
                          <w:marTop w:val="0"/>
                          <w:marBottom w:val="0"/>
                          <w:divBdr>
                            <w:top w:val="none" w:sz="0" w:space="0" w:color="auto"/>
                            <w:left w:val="none" w:sz="0" w:space="0" w:color="auto"/>
                            <w:bottom w:val="none" w:sz="0" w:space="0" w:color="auto"/>
                            <w:right w:val="none" w:sz="0" w:space="0" w:color="auto"/>
                          </w:divBdr>
                        </w:div>
                      </w:divsChild>
                    </w:div>
                    <w:div w:id="1005092424">
                      <w:marLeft w:val="0"/>
                      <w:marRight w:val="0"/>
                      <w:marTop w:val="0"/>
                      <w:marBottom w:val="0"/>
                      <w:divBdr>
                        <w:top w:val="none" w:sz="0" w:space="0" w:color="auto"/>
                        <w:left w:val="none" w:sz="0" w:space="0" w:color="auto"/>
                        <w:bottom w:val="none" w:sz="0" w:space="0" w:color="auto"/>
                        <w:right w:val="none" w:sz="0" w:space="0" w:color="auto"/>
                      </w:divBdr>
                      <w:divsChild>
                        <w:div w:id="1544749531">
                          <w:marLeft w:val="0"/>
                          <w:marRight w:val="0"/>
                          <w:marTop w:val="0"/>
                          <w:marBottom w:val="0"/>
                          <w:divBdr>
                            <w:top w:val="none" w:sz="0" w:space="0" w:color="auto"/>
                            <w:left w:val="none" w:sz="0" w:space="0" w:color="auto"/>
                            <w:bottom w:val="none" w:sz="0" w:space="0" w:color="auto"/>
                            <w:right w:val="none" w:sz="0" w:space="0" w:color="auto"/>
                          </w:divBdr>
                        </w:div>
                        <w:div w:id="1199002885">
                          <w:marLeft w:val="0"/>
                          <w:marRight w:val="0"/>
                          <w:marTop w:val="0"/>
                          <w:marBottom w:val="0"/>
                          <w:divBdr>
                            <w:top w:val="none" w:sz="0" w:space="0" w:color="auto"/>
                            <w:left w:val="none" w:sz="0" w:space="0" w:color="auto"/>
                            <w:bottom w:val="none" w:sz="0" w:space="0" w:color="auto"/>
                            <w:right w:val="none" w:sz="0" w:space="0" w:color="auto"/>
                          </w:divBdr>
                        </w:div>
                        <w:div w:id="1021317952">
                          <w:marLeft w:val="0"/>
                          <w:marRight w:val="0"/>
                          <w:marTop w:val="0"/>
                          <w:marBottom w:val="0"/>
                          <w:divBdr>
                            <w:top w:val="none" w:sz="0" w:space="0" w:color="auto"/>
                            <w:left w:val="none" w:sz="0" w:space="0" w:color="auto"/>
                            <w:bottom w:val="none" w:sz="0" w:space="0" w:color="auto"/>
                            <w:right w:val="none" w:sz="0" w:space="0" w:color="auto"/>
                          </w:divBdr>
                        </w:div>
                        <w:div w:id="86121425">
                          <w:marLeft w:val="0"/>
                          <w:marRight w:val="0"/>
                          <w:marTop w:val="0"/>
                          <w:marBottom w:val="0"/>
                          <w:divBdr>
                            <w:top w:val="none" w:sz="0" w:space="0" w:color="auto"/>
                            <w:left w:val="none" w:sz="0" w:space="0" w:color="auto"/>
                            <w:bottom w:val="none" w:sz="0" w:space="0" w:color="auto"/>
                            <w:right w:val="none" w:sz="0" w:space="0" w:color="auto"/>
                          </w:divBdr>
                        </w:div>
                      </w:divsChild>
                    </w:div>
                    <w:div w:id="86393896">
                      <w:marLeft w:val="0"/>
                      <w:marRight w:val="0"/>
                      <w:marTop w:val="0"/>
                      <w:marBottom w:val="0"/>
                      <w:divBdr>
                        <w:top w:val="none" w:sz="0" w:space="0" w:color="auto"/>
                        <w:left w:val="none" w:sz="0" w:space="0" w:color="auto"/>
                        <w:bottom w:val="none" w:sz="0" w:space="0" w:color="auto"/>
                        <w:right w:val="none" w:sz="0" w:space="0" w:color="auto"/>
                      </w:divBdr>
                      <w:divsChild>
                        <w:div w:id="981277590">
                          <w:marLeft w:val="0"/>
                          <w:marRight w:val="0"/>
                          <w:marTop w:val="0"/>
                          <w:marBottom w:val="0"/>
                          <w:divBdr>
                            <w:top w:val="none" w:sz="0" w:space="0" w:color="auto"/>
                            <w:left w:val="none" w:sz="0" w:space="0" w:color="auto"/>
                            <w:bottom w:val="none" w:sz="0" w:space="0" w:color="auto"/>
                            <w:right w:val="none" w:sz="0" w:space="0" w:color="auto"/>
                          </w:divBdr>
                        </w:div>
                        <w:div w:id="1586768498">
                          <w:marLeft w:val="0"/>
                          <w:marRight w:val="0"/>
                          <w:marTop w:val="0"/>
                          <w:marBottom w:val="0"/>
                          <w:divBdr>
                            <w:top w:val="none" w:sz="0" w:space="0" w:color="auto"/>
                            <w:left w:val="none" w:sz="0" w:space="0" w:color="auto"/>
                            <w:bottom w:val="none" w:sz="0" w:space="0" w:color="auto"/>
                            <w:right w:val="none" w:sz="0" w:space="0" w:color="auto"/>
                          </w:divBdr>
                        </w:div>
                        <w:div w:id="1695109472">
                          <w:marLeft w:val="0"/>
                          <w:marRight w:val="0"/>
                          <w:marTop w:val="0"/>
                          <w:marBottom w:val="0"/>
                          <w:divBdr>
                            <w:top w:val="none" w:sz="0" w:space="0" w:color="auto"/>
                            <w:left w:val="none" w:sz="0" w:space="0" w:color="auto"/>
                            <w:bottom w:val="none" w:sz="0" w:space="0" w:color="auto"/>
                            <w:right w:val="none" w:sz="0" w:space="0" w:color="auto"/>
                          </w:divBdr>
                        </w:div>
                        <w:div w:id="2101287888">
                          <w:marLeft w:val="0"/>
                          <w:marRight w:val="0"/>
                          <w:marTop w:val="0"/>
                          <w:marBottom w:val="0"/>
                          <w:divBdr>
                            <w:top w:val="none" w:sz="0" w:space="0" w:color="auto"/>
                            <w:left w:val="none" w:sz="0" w:space="0" w:color="auto"/>
                            <w:bottom w:val="none" w:sz="0" w:space="0" w:color="auto"/>
                            <w:right w:val="none" w:sz="0" w:space="0" w:color="auto"/>
                          </w:divBdr>
                        </w:div>
                      </w:divsChild>
                    </w:div>
                    <w:div w:id="1436704601">
                      <w:marLeft w:val="0"/>
                      <w:marRight w:val="0"/>
                      <w:marTop w:val="0"/>
                      <w:marBottom w:val="0"/>
                      <w:divBdr>
                        <w:top w:val="none" w:sz="0" w:space="0" w:color="auto"/>
                        <w:left w:val="none" w:sz="0" w:space="0" w:color="auto"/>
                        <w:bottom w:val="none" w:sz="0" w:space="0" w:color="auto"/>
                        <w:right w:val="none" w:sz="0" w:space="0" w:color="auto"/>
                      </w:divBdr>
                    </w:div>
                    <w:div w:id="1989048309">
                      <w:marLeft w:val="0"/>
                      <w:marRight w:val="0"/>
                      <w:marTop w:val="0"/>
                      <w:marBottom w:val="0"/>
                      <w:divBdr>
                        <w:top w:val="none" w:sz="0" w:space="0" w:color="auto"/>
                        <w:left w:val="none" w:sz="0" w:space="0" w:color="auto"/>
                        <w:bottom w:val="none" w:sz="0" w:space="0" w:color="auto"/>
                        <w:right w:val="none" w:sz="0" w:space="0" w:color="auto"/>
                      </w:divBdr>
                    </w:div>
                    <w:div w:id="36090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880626">
              <w:marLeft w:val="0"/>
              <w:marRight w:val="0"/>
              <w:marTop w:val="0"/>
              <w:marBottom w:val="0"/>
              <w:divBdr>
                <w:top w:val="none" w:sz="0" w:space="0" w:color="auto"/>
                <w:left w:val="none" w:sz="0" w:space="0" w:color="auto"/>
                <w:bottom w:val="none" w:sz="0" w:space="0" w:color="auto"/>
                <w:right w:val="none" w:sz="0" w:space="0" w:color="auto"/>
              </w:divBdr>
              <w:divsChild>
                <w:div w:id="1937592999">
                  <w:marLeft w:val="0"/>
                  <w:marRight w:val="0"/>
                  <w:marTop w:val="0"/>
                  <w:marBottom w:val="0"/>
                  <w:divBdr>
                    <w:top w:val="none" w:sz="0" w:space="0" w:color="auto"/>
                    <w:left w:val="none" w:sz="0" w:space="0" w:color="auto"/>
                    <w:bottom w:val="none" w:sz="0" w:space="0" w:color="auto"/>
                    <w:right w:val="none" w:sz="0" w:space="0" w:color="auto"/>
                  </w:divBdr>
                  <w:divsChild>
                    <w:div w:id="1929540936">
                      <w:marLeft w:val="0"/>
                      <w:marRight w:val="0"/>
                      <w:marTop w:val="0"/>
                      <w:marBottom w:val="0"/>
                      <w:divBdr>
                        <w:top w:val="none" w:sz="0" w:space="0" w:color="auto"/>
                        <w:left w:val="none" w:sz="0" w:space="0" w:color="auto"/>
                        <w:bottom w:val="none" w:sz="0" w:space="0" w:color="auto"/>
                        <w:right w:val="none" w:sz="0" w:space="0" w:color="auto"/>
                      </w:divBdr>
                      <w:divsChild>
                        <w:div w:id="496846117">
                          <w:marLeft w:val="0"/>
                          <w:marRight w:val="0"/>
                          <w:marTop w:val="0"/>
                          <w:marBottom w:val="0"/>
                          <w:divBdr>
                            <w:top w:val="none" w:sz="0" w:space="0" w:color="auto"/>
                            <w:left w:val="none" w:sz="0" w:space="0" w:color="auto"/>
                            <w:bottom w:val="none" w:sz="0" w:space="0" w:color="auto"/>
                            <w:right w:val="none" w:sz="0" w:space="0" w:color="auto"/>
                          </w:divBdr>
                        </w:div>
                        <w:div w:id="1119648406">
                          <w:marLeft w:val="0"/>
                          <w:marRight w:val="0"/>
                          <w:marTop w:val="0"/>
                          <w:marBottom w:val="0"/>
                          <w:divBdr>
                            <w:top w:val="none" w:sz="0" w:space="0" w:color="auto"/>
                            <w:left w:val="none" w:sz="0" w:space="0" w:color="auto"/>
                            <w:bottom w:val="none" w:sz="0" w:space="0" w:color="auto"/>
                            <w:right w:val="none" w:sz="0" w:space="0" w:color="auto"/>
                          </w:divBdr>
                        </w:div>
                        <w:div w:id="71125193">
                          <w:marLeft w:val="0"/>
                          <w:marRight w:val="0"/>
                          <w:marTop w:val="0"/>
                          <w:marBottom w:val="0"/>
                          <w:divBdr>
                            <w:top w:val="none" w:sz="0" w:space="0" w:color="auto"/>
                            <w:left w:val="none" w:sz="0" w:space="0" w:color="auto"/>
                            <w:bottom w:val="none" w:sz="0" w:space="0" w:color="auto"/>
                            <w:right w:val="none" w:sz="0" w:space="0" w:color="auto"/>
                          </w:divBdr>
                        </w:div>
                        <w:div w:id="1874149558">
                          <w:marLeft w:val="0"/>
                          <w:marRight w:val="0"/>
                          <w:marTop w:val="0"/>
                          <w:marBottom w:val="0"/>
                          <w:divBdr>
                            <w:top w:val="none" w:sz="0" w:space="0" w:color="auto"/>
                            <w:left w:val="none" w:sz="0" w:space="0" w:color="auto"/>
                            <w:bottom w:val="none" w:sz="0" w:space="0" w:color="auto"/>
                            <w:right w:val="none" w:sz="0" w:space="0" w:color="auto"/>
                          </w:divBdr>
                        </w:div>
                        <w:div w:id="876821639">
                          <w:marLeft w:val="0"/>
                          <w:marRight w:val="0"/>
                          <w:marTop w:val="0"/>
                          <w:marBottom w:val="0"/>
                          <w:divBdr>
                            <w:top w:val="none" w:sz="0" w:space="0" w:color="auto"/>
                            <w:left w:val="none" w:sz="0" w:space="0" w:color="auto"/>
                            <w:bottom w:val="none" w:sz="0" w:space="0" w:color="auto"/>
                            <w:right w:val="none" w:sz="0" w:space="0" w:color="auto"/>
                          </w:divBdr>
                        </w:div>
                        <w:div w:id="505751000">
                          <w:marLeft w:val="0"/>
                          <w:marRight w:val="0"/>
                          <w:marTop w:val="0"/>
                          <w:marBottom w:val="0"/>
                          <w:divBdr>
                            <w:top w:val="none" w:sz="0" w:space="0" w:color="auto"/>
                            <w:left w:val="none" w:sz="0" w:space="0" w:color="auto"/>
                            <w:bottom w:val="none" w:sz="0" w:space="0" w:color="auto"/>
                            <w:right w:val="none" w:sz="0" w:space="0" w:color="auto"/>
                          </w:divBdr>
                        </w:div>
                        <w:div w:id="1435401236">
                          <w:marLeft w:val="0"/>
                          <w:marRight w:val="0"/>
                          <w:marTop w:val="0"/>
                          <w:marBottom w:val="0"/>
                          <w:divBdr>
                            <w:top w:val="none" w:sz="0" w:space="0" w:color="auto"/>
                            <w:left w:val="none" w:sz="0" w:space="0" w:color="auto"/>
                            <w:bottom w:val="none" w:sz="0" w:space="0" w:color="auto"/>
                            <w:right w:val="none" w:sz="0" w:space="0" w:color="auto"/>
                          </w:divBdr>
                        </w:div>
                        <w:div w:id="797527909">
                          <w:marLeft w:val="0"/>
                          <w:marRight w:val="0"/>
                          <w:marTop w:val="0"/>
                          <w:marBottom w:val="0"/>
                          <w:divBdr>
                            <w:top w:val="none" w:sz="0" w:space="0" w:color="auto"/>
                            <w:left w:val="none" w:sz="0" w:space="0" w:color="auto"/>
                            <w:bottom w:val="none" w:sz="0" w:space="0" w:color="auto"/>
                            <w:right w:val="none" w:sz="0" w:space="0" w:color="auto"/>
                          </w:divBdr>
                        </w:div>
                        <w:div w:id="138885271">
                          <w:marLeft w:val="0"/>
                          <w:marRight w:val="0"/>
                          <w:marTop w:val="0"/>
                          <w:marBottom w:val="0"/>
                          <w:divBdr>
                            <w:top w:val="none" w:sz="0" w:space="0" w:color="auto"/>
                            <w:left w:val="none" w:sz="0" w:space="0" w:color="auto"/>
                            <w:bottom w:val="none" w:sz="0" w:space="0" w:color="auto"/>
                            <w:right w:val="none" w:sz="0" w:space="0" w:color="auto"/>
                          </w:divBdr>
                        </w:div>
                        <w:div w:id="538395933">
                          <w:marLeft w:val="0"/>
                          <w:marRight w:val="0"/>
                          <w:marTop w:val="0"/>
                          <w:marBottom w:val="0"/>
                          <w:divBdr>
                            <w:top w:val="none" w:sz="0" w:space="0" w:color="auto"/>
                            <w:left w:val="none" w:sz="0" w:space="0" w:color="auto"/>
                            <w:bottom w:val="none" w:sz="0" w:space="0" w:color="auto"/>
                            <w:right w:val="none" w:sz="0" w:space="0" w:color="auto"/>
                          </w:divBdr>
                        </w:div>
                      </w:divsChild>
                    </w:div>
                    <w:div w:id="2065252385">
                      <w:marLeft w:val="0"/>
                      <w:marRight w:val="0"/>
                      <w:marTop w:val="0"/>
                      <w:marBottom w:val="0"/>
                      <w:divBdr>
                        <w:top w:val="none" w:sz="0" w:space="0" w:color="auto"/>
                        <w:left w:val="none" w:sz="0" w:space="0" w:color="auto"/>
                        <w:bottom w:val="none" w:sz="0" w:space="0" w:color="auto"/>
                        <w:right w:val="none" w:sz="0" w:space="0" w:color="auto"/>
                      </w:divBdr>
                    </w:div>
                    <w:div w:id="1553422015">
                      <w:marLeft w:val="0"/>
                      <w:marRight w:val="0"/>
                      <w:marTop w:val="0"/>
                      <w:marBottom w:val="0"/>
                      <w:divBdr>
                        <w:top w:val="none" w:sz="0" w:space="0" w:color="auto"/>
                        <w:left w:val="none" w:sz="0" w:space="0" w:color="auto"/>
                        <w:bottom w:val="none" w:sz="0" w:space="0" w:color="auto"/>
                        <w:right w:val="none" w:sz="0" w:space="0" w:color="auto"/>
                      </w:divBdr>
                      <w:divsChild>
                        <w:div w:id="1463574187">
                          <w:marLeft w:val="0"/>
                          <w:marRight w:val="0"/>
                          <w:marTop w:val="0"/>
                          <w:marBottom w:val="0"/>
                          <w:divBdr>
                            <w:top w:val="none" w:sz="0" w:space="0" w:color="auto"/>
                            <w:left w:val="none" w:sz="0" w:space="0" w:color="auto"/>
                            <w:bottom w:val="none" w:sz="0" w:space="0" w:color="auto"/>
                            <w:right w:val="none" w:sz="0" w:space="0" w:color="auto"/>
                          </w:divBdr>
                        </w:div>
                        <w:div w:id="2008943846">
                          <w:marLeft w:val="0"/>
                          <w:marRight w:val="0"/>
                          <w:marTop w:val="0"/>
                          <w:marBottom w:val="0"/>
                          <w:divBdr>
                            <w:top w:val="none" w:sz="0" w:space="0" w:color="auto"/>
                            <w:left w:val="none" w:sz="0" w:space="0" w:color="auto"/>
                            <w:bottom w:val="none" w:sz="0" w:space="0" w:color="auto"/>
                            <w:right w:val="none" w:sz="0" w:space="0" w:color="auto"/>
                          </w:divBdr>
                        </w:div>
                      </w:divsChild>
                    </w:div>
                    <w:div w:id="233467014">
                      <w:marLeft w:val="0"/>
                      <w:marRight w:val="0"/>
                      <w:marTop w:val="0"/>
                      <w:marBottom w:val="0"/>
                      <w:divBdr>
                        <w:top w:val="none" w:sz="0" w:space="0" w:color="auto"/>
                        <w:left w:val="none" w:sz="0" w:space="0" w:color="auto"/>
                        <w:bottom w:val="none" w:sz="0" w:space="0" w:color="auto"/>
                        <w:right w:val="none" w:sz="0" w:space="0" w:color="auto"/>
                      </w:divBdr>
                      <w:divsChild>
                        <w:div w:id="651375357">
                          <w:marLeft w:val="0"/>
                          <w:marRight w:val="0"/>
                          <w:marTop w:val="0"/>
                          <w:marBottom w:val="0"/>
                          <w:divBdr>
                            <w:top w:val="none" w:sz="0" w:space="0" w:color="auto"/>
                            <w:left w:val="none" w:sz="0" w:space="0" w:color="auto"/>
                            <w:bottom w:val="none" w:sz="0" w:space="0" w:color="auto"/>
                            <w:right w:val="none" w:sz="0" w:space="0" w:color="auto"/>
                          </w:divBdr>
                          <w:divsChild>
                            <w:div w:id="1889219235">
                              <w:marLeft w:val="0"/>
                              <w:marRight w:val="0"/>
                              <w:marTop w:val="0"/>
                              <w:marBottom w:val="0"/>
                              <w:divBdr>
                                <w:top w:val="none" w:sz="0" w:space="0" w:color="auto"/>
                                <w:left w:val="none" w:sz="0" w:space="0" w:color="auto"/>
                                <w:bottom w:val="none" w:sz="0" w:space="0" w:color="auto"/>
                                <w:right w:val="none" w:sz="0" w:space="0" w:color="auto"/>
                              </w:divBdr>
                            </w:div>
                            <w:div w:id="808789325">
                              <w:marLeft w:val="0"/>
                              <w:marRight w:val="0"/>
                              <w:marTop w:val="0"/>
                              <w:marBottom w:val="0"/>
                              <w:divBdr>
                                <w:top w:val="none" w:sz="0" w:space="0" w:color="auto"/>
                                <w:left w:val="none" w:sz="0" w:space="0" w:color="auto"/>
                                <w:bottom w:val="none" w:sz="0" w:space="0" w:color="auto"/>
                                <w:right w:val="none" w:sz="0" w:space="0" w:color="auto"/>
                              </w:divBdr>
                            </w:div>
                            <w:div w:id="284506827">
                              <w:marLeft w:val="0"/>
                              <w:marRight w:val="0"/>
                              <w:marTop w:val="0"/>
                              <w:marBottom w:val="0"/>
                              <w:divBdr>
                                <w:top w:val="none" w:sz="0" w:space="0" w:color="auto"/>
                                <w:left w:val="none" w:sz="0" w:space="0" w:color="auto"/>
                                <w:bottom w:val="none" w:sz="0" w:space="0" w:color="auto"/>
                                <w:right w:val="none" w:sz="0" w:space="0" w:color="auto"/>
                              </w:divBdr>
                            </w:div>
                          </w:divsChild>
                        </w:div>
                        <w:div w:id="540871469">
                          <w:marLeft w:val="0"/>
                          <w:marRight w:val="0"/>
                          <w:marTop w:val="0"/>
                          <w:marBottom w:val="0"/>
                          <w:divBdr>
                            <w:top w:val="none" w:sz="0" w:space="0" w:color="auto"/>
                            <w:left w:val="none" w:sz="0" w:space="0" w:color="auto"/>
                            <w:bottom w:val="none" w:sz="0" w:space="0" w:color="auto"/>
                            <w:right w:val="none" w:sz="0" w:space="0" w:color="auto"/>
                          </w:divBdr>
                        </w:div>
                        <w:div w:id="1264999543">
                          <w:marLeft w:val="0"/>
                          <w:marRight w:val="0"/>
                          <w:marTop w:val="0"/>
                          <w:marBottom w:val="0"/>
                          <w:divBdr>
                            <w:top w:val="none" w:sz="0" w:space="0" w:color="auto"/>
                            <w:left w:val="none" w:sz="0" w:space="0" w:color="auto"/>
                            <w:bottom w:val="none" w:sz="0" w:space="0" w:color="auto"/>
                            <w:right w:val="none" w:sz="0" w:space="0" w:color="auto"/>
                          </w:divBdr>
                        </w:div>
                        <w:div w:id="1963027713">
                          <w:marLeft w:val="0"/>
                          <w:marRight w:val="0"/>
                          <w:marTop w:val="0"/>
                          <w:marBottom w:val="0"/>
                          <w:divBdr>
                            <w:top w:val="none" w:sz="0" w:space="0" w:color="auto"/>
                            <w:left w:val="none" w:sz="0" w:space="0" w:color="auto"/>
                            <w:bottom w:val="none" w:sz="0" w:space="0" w:color="auto"/>
                            <w:right w:val="none" w:sz="0" w:space="0" w:color="auto"/>
                          </w:divBdr>
                        </w:div>
                        <w:div w:id="1595623071">
                          <w:marLeft w:val="0"/>
                          <w:marRight w:val="0"/>
                          <w:marTop w:val="0"/>
                          <w:marBottom w:val="0"/>
                          <w:divBdr>
                            <w:top w:val="none" w:sz="0" w:space="0" w:color="auto"/>
                            <w:left w:val="none" w:sz="0" w:space="0" w:color="auto"/>
                            <w:bottom w:val="none" w:sz="0" w:space="0" w:color="auto"/>
                            <w:right w:val="none" w:sz="0" w:space="0" w:color="auto"/>
                          </w:divBdr>
                        </w:div>
                        <w:div w:id="1813710387">
                          <w:marLeft w:val="0"/>
                          <w:marRight w:val="0"/>
                          <w:marTop w:val="0"/>
                          <w:marBottom w:val="0"/>
                          <w:divBdr>
                            <w:top w:val="none" w:sz="0" w:space="0" w:color="auto"/>
                            <w:left w:val="none" w:sz="0" w:space="0" w:color="auto"/>
                            <w:bottom w:val="none" w:sz="0" w:space="0" w:color="auto"/>
                            <w:right w:val="none" w:sz="0" w:space="0" w:color="auto"/>
                          </w:divBdr>
                        </w:div>
                        <w:div w:id="1758744145">
                          <w:marLeft w:val="0"/>
                          <w:marRight w:val="0"/>
                          <w:marTop w:val="0"/>
                          <w:marBottom w:val="0"/>
                          <w:divBdr>
                            <w:top w:val="none" w:sz="0" w:space="0" w:color="auto"/>
                            <w:left w:val="none" w:sz="0" w:space="0" w:color="auto"/>
                            <w:bottom w:val="none" w:sz="0" w:space="0" w:color="auto"/>
                            <w:right w:val="none" w:sz="0" w:space="0" w:color="auto"/>
                          </w:divBdr>
                        </w:div>
                        <w:div w:id="634533050">
                          <w:marLeft w:val="0"/>
                          <w:marRight w:val="0"/>
                          <w:marTop w:val="0"/>
                          <w:marBottom w:val="0"/>
                          <w:divBdr>
                            <w:top w:val="none" w:sz="0" w:space="0" w:color="auto"/>
                            <w:left w:val="none" w:sz="0" w:space="0" w:color="auto"/>
                            <w:bottom w:val="none" w:sz="0" w:space="0" w:color="auto"/>
                            <w:right w:val="none" w:sz="0" w:space="0" w:color="auto"/>
                          </w:divBdr>
                        </w:div>
                        <w:div w:id="127647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04783">
              <w:marLeft w:val="0"/>
              <w:marRight w:val="0"/>
              <w:marTop w:val="0"/>
              <w:marBottom w:val="0"/>
              <w:divBdr>
                <w:top w:val="none" w:sz="0" w:space="0" w:color="auto"/>
                <w:left w:val="none" w:sz="0" w:space="0" w:color="auto"/>
                <w:bottom w:val="none" w:sz="0" w:space="0" w:color="auto"/>
                <w:right w:val="none" w:sz="0" w:space="0" w:color="auto"/>
              </w:divBdr>
              <w:divsChild>
                <w:div w:id="1659461253">
                  <w:marLeft w:val="0"/>
                  <w:marRight w:val="0"/>
                  <w:marTop w:val="0"/>
                  <w:marBottom w:val="0"/>
                  <w:divBdr>
                    <w:top w:val="none" w:sz="0" w:space="0" w:color="auto"/>
                    <w:left w:val="none" w:sz="0" w:space="0" w:color="auto"/>
                    <w:bottom w:val="none" w:sz="0" w:space="0" w:color="auto"/>
                    <w:right w:val="none" w:sz="0" w:space="0" w:color="auto"/>
                  </w:divBdr>
                </w:div>
              </w:divsChild>
            </w:div>
            <w:div w:id="927545022">
              <w:marLeft w:val="0"/>
              <w:marRight w:val="0"/>
              <w:marTop w:val="0"/>
              <w:marBottom w:val="0"/>
              <w:divBdr>
                <w:top w:val="none" w:sz="0" w:space="0" w:color="auto"/>
                <w:left w:val="none" w:sz="0" w:space="0" w:color="auto"/>
                <w:bottom w:val="none" w:sz="0" w:space="0" w:color="auto"/>
                <w:right w:val="none" w:sz="0" w:space="0" w:color="auto"/>
              </w:divBdr>
              <w:divsChild>
                <w:div w:id="638847435">
                  <w:marLeft w:val="0"/>
                  <w:marRight w:val="0"/>
                  <w:marTop w:val="0"/>
                  <w:marBottom w:val="0"/>
                  <w:divBdr>
                    <w:top w:val="none" w:sz="0" w:space="0" w:color="auto"/>
                    <w:left w:val="none" w:sz="0" w:space="0" w:color="auto"/>
                    <w:bottom w:val="none" w:sz="0" w:space="0" w:color="auto"/>
                    <w:right w:val="none" w:sz="0" w:space="0" w:color="auto"/>
                  </w:divBdr>
                  <w:divsChild>
                    <w:div w:id="1936554477">
                      <w:marLeft w:val="0"/>
                      <w:marRight w:val="0"/>
                      <w:marTop w:val="0"/>
                      <w:marBottom w:val="0"/>
                      <w:divBdr>
                        <w:top w:val="none" w:sz="0" w:space="0" w:color="auto"/>
                        <w:left w:val="none" w:sz="0" w:space="0" w:color="auto"/>
                        <w:bottom w:val="none" w:sz="0" w:space="0" w:color="auto"/>
                        <w:right w:val="none" w:sz="0" w:space="0" w:color="auto"/>
                      </w:divBdr>
                      <w:divsChild>
                        <w:div w:id="380176141">
                          <w:marLeft w:val="0"/>
                          <w:marRight w:val="0"/>
                          <w:marTop w:val="0"/>
                          <w:marBottom w:val="0"/>
                          <w:divBdr>
                            <w:top w:val="none" w:sz="0" w:space="0" w:color="auto"/>
                            <w:left w:val="none" w:sz="0" w:space="0" w:color="auto"/>
                            <w:bottom w:val="none" w:sz="0" w:space="0" w:color="auto"/>
                            <w:right w:val="none" w:sz="0" w:space="0" w:color="auto"/>
                          </w:divBdr>
                        </w:div>
                        <w:div w:id="394403326">
                          <w:marLeft w:val="0"/>
                          <w:marRight w:val="0"/>
                          <w:marTop w:val="0"/>
                          <w:marBottom w:val="0"/>
                          <w:divBdr>
                            <w:top w:val="none" w:sz="0" w:space="0" w:color="auto"/>
                            <w:left w:val="none" w:sz="0" w:space="0" w:color="auto"/>
                            <w:bottom w:val="none" w:sz="0" w:space="0" w:color="auto"/>
                            <w:right w:val="none" w:sz="0" w:space="0" w:color="auto"/>
                          </w:divBdr>
                        </w:div>
                        <w:div w:id="683898211">
                          <w:marLeft w:val="0"/>
                          <w:marRight w:val="0"/>
                          <w:marTop w:val="0"/>
                          <w:marBottom w:val="0"/>
                          <w:divBdr>
                            <w:top w:val="none" w:sz="0" w:space="0" w:color="auto"/>
                            <w:left w:val="none" w:sz="0" w:space="0" w:color="auto"/>
                            <w:bottom w:val="none" w:sz="0" w:space="0" w:color="auto"/>
                            <w:right w:val="none" w:sz="0" w:space="0" w:color="auto"/>
                          </w:divBdr>
                        </w:div>
                      </w:divsChild>
                    </w:div>
                    <w:div w:id="472915751">
                      <w:marLeft w:val="0"/>
                      <w:marRight w:val="0"/>
                      <w:marTop w:val="0"/>
                      <w:marBottom w:val="0"/>
                      <w:divBdr>
                        <w:top w:val="none" w:sz="0" w:space="0" w:color="auto"/>
                        <w:left w:val="none" w:sz="0" w:space="0" w:color="auto"/>
                        <w:bottom w:val="none" w:sz="0" w:space="0" w:color="auto"/>
                        <w:right w:val="none" w:sz="0" w:space="0" w:color="auto"/>
                      </w:divBdr>
                      <w:divsChild>
                        <w:div w:id="931158537">
                          <w:marLeft w:val="0"/>
                          <w:marRight w:val="0"/>
                          <w:marTop w:val="0"/>
                          <w:marBottom w:val="0"/>
                          <w:divBdr>
                            <w:top w:val="none" w:sz="0" w:space="0" w:color="auto"/>
                            <w:left w:val="none" w:sz="0" w:space="0" w:color="auto"/>
                            <w:bottom w:val="none" w:sz="0" w:space="0" w:color="auto"/>
                            <w:right w:val="none" w:sz="0" w:space="0" w:color="auto"/>
                          </w:divBdr>
                        </w:div>
                        <w:div w:id="893194789">
                          <w:marLeft w:val="0"/>
                          <w:marRight w:val="0"/>
                          <w:marTop w:val="0"/>
                          <w:marBottom w:val="0"/>
                          <w:divBdr>
                            <w:top w:val="none" w:sz="0" w:space="0" w:color="auto"/>
                            <w:left w:val="none" w:sz="0" w:space="0" w:color="auto"/>
                            <w:bottom w:val="none" w:sz="0" w:space="0" w:color="auto"/>
                            <w:right w:val="none" w:sz="0" w:space="0" w:color="auto"/>
                          </w:divBdr>
                        </w:div>
                        <w:div w:id="398407981">
                          <w:marLeft w:val="0"/>
                          <w:marRight w:val="0"/>
                          <w:marTop w:val="0"/>
                          <w:marBottom w:val="0"/>
                          <w:divBdr>
                            <w:top w:val="none" w:sz="0" w:space="0" w:color="auto"/>
                            <w:left w:val="none" w:sz="0" w:space="0" w:color="auto"/>
                            <w:bottom w:val="none" w:sz="0" w:space="0" w:color="auto"/>
                            <w:right w:val="none" w:sz="0" w:space="0" w:color="auto"/>
                          </w:divBdr>
                        </w:div>
                        <w:div w:id="280379304">
                          <w:marLeft w:val="0"/>
                          <w:marRight w:val="0"/>
                          <w:marTop w:val="0"/>
                          <w:marBottom w:val="0"/>
                          <w:divBdr>
                            <w:top w:val="none" w:sz="0" w:space="0" w:color="auto"/>
                            <w:left w:val="none" w:sz="0" w:space="0" w:color="auto"/>
                            <w:bottom w:val="none" w:sz="0" w:space="0" w:color="auto"/>
                            <w:right w:val="none" w:sz="0" w:space="0" w:color="auto"/>
                          </w:divBdr>
                        </w:div>
                        <w:div w:id="592013520">
                          <w:marLeft w:val="0"/>
                          <w:marRight w:val="0"/>
                          <w:marTop w:val="0"/>
                          <w:marBottom w:val="0"/>
                          <w:divBdr>
                            <w:top w:val="none" w:sz="0" w:space="0" w:color="auto"/>
                            <w:left w:val="none" w:sz="0" w:space="0" w:color="auto"/>
                            <w:bottom w:val="none" w:sz="0" w:space="0" w:color="auto"/>
                            <w:right w:val="none" w:sz="0" w:space="0" w:color="auto"/>
                          </w:divBdr>
                        </w:div>
                      </w:divsChild>
                    </w:div>
                    <w:div w:id="1356032538">
                      <w:marLeft w:val="0"/>
                      <w:marRight w:val="0"/>
                      <w:marTop w:val="0"/>
                      <w:marBottom w:val="0"/>
                      <w:divBdr>
                        <w:top w:val="none" w:sz="0" w:space="0" w:color="auto"/>
                        <w:left w:val="none" w:sz="0" w:space="0" w:color="auto"/>
                        <w:bottom w:val="none" w:sz="0" w:space="0" w:color="auto"/>
                        <w:right w:val="none" w:sz="0" w:space="0" w:color="auto"/>
                      </w:divBdr>
                      <w:divsChild>
                        <w:div w:id="1015571055">
                          <w:marLeft w:val="0"/>
                          <w:marRight w:val="0"/>
                          <w:marTop w:val="0"/>
                          <w:marBottom w:val="0"/>
                          <w:divBdr>
                            <w:top w:val="none" w:sz="0" w:space="0" w:color="auto"/>
                            <w:left w:val="none" w:sz="0" w:space="0" w:color="auto"/>
                            <w:bottom w:val="none" w:sz="0" w:space="0" w:color="auto"/>
                            <w:right w:val="none" w:sz="0" w:space="0" w:color="auto"/>
                          </w:divBdr>
                        </w:div>
                        <w:div w:id="1537086214">
                          <w:marLeft w:val="0"/>
                          <w:marRight w:val="0"/>
                          <w:marTop w:val="0"/>
                          <w:marBottom w:val="0"/>
                          <w:divBdr>
                            <w:top w:val="none" w:sz="0" w:space="0" w:color="auto"/>
                            <w:left w:val="none" w:sz="0" w:space="0" w:color="auto"/>
                            <w:bottom w:val="none" w:sz="0" w:space="0" w:color="auto"/>
                            <w:right w:val="none" w:sz="0" w:space="0" w:color="auto"/>
                          </w:divBdr>
                        </w:div>
                        <w:div w:id="1830168067">
                          <w:marLeft w:val="0"/>
                          <w:marRight w:val="0"/>
                          <w:marTop w:val="0"/>
                          <w:marBottom w:val="0"/>
                          <w:divBdr>
                            <w:top w:val="none" w:sz="0" w:space="0" w:color="auto"/>
                            <w:left w:val="none" w:sz="0" w:space="0" w:color="auto"/>
                            <w:bottom w:val="none" w:sz="0" w:space="0" w:color="auto"/>
                            <w:right w:val="none" w:sz="0" w:space="0" w:color="auto"/>
                          </w:divBdr>
                        </w:div>
                        <w:div w:id="1460496573">
                          <w:marLeft w:val="0"/>
                          <w:marRight w:val="0"/>
                          <w:marTop w:val="0"/>
                          <w:marBottom w:val="0"/>
                          <w:divBdr>
                            <w:top w:val="none" w:sz="0" w:space="0" w:color="auto"/>
                            <w:left w:val="none" w:sz="0" w:space="0" w:color="auto"/>
                            <w:bottom w:val="none" w:sz="0" w:space="0" w:color="auto"/>
                            <w:right w:val="none" w:sz="0" w:space="0" w:color="auto"/>
                          </w:divBdr>
                        </w:div>
                      </w:divsChild>
                    </w:div>
                    <w:div w:id="538510275">
                      <w:marLeft w:val="0"/>
                      <w:marRight w:val="0"/>
                      <w:marTop w:val="0"/>
                      <w:marBottom w:val="0"/>
                      <w:divBdr>
                        <w:top w:val="none" w:sz="0" w:space="0" w:color="auto"/>
                        <w:left w:val="none" w:sz="0" w:space="0" w:color="auto"/>
                        <w:bottom w:val="none" w:sz="0" w:space="0" w:color="auto"/>
                        <w:right w:val="none" w:sz="0" w:space="0" w:color="auto"/>
                      </w:divBdr>
                    </w:div>
                    <w:div w:id="1205867421">
                      <w:marLeft w:val="0"/>
                      <w:marRight w:val="0"/>
                      <w:marTop w:val="0"/>
                      <w:marBottom w:val="0"/>
                      <w:divBdr>
                        <w:top w:val="none" w:sz="0" w:space="0" w:color="auto"/>
                        <w:left w:val="none" w:sz="0" w:space="0" w:color="auto"/>
                        <w:bottom w:val="none" w:sz="0" w:space="0" w:color="auto"/>
                        <w:right w:val="none" w:sz="0" w:space="0" w:color="auto"/>
                      </w:divBdr>
                    </w:div>
                    <w:div w:id="1924490878">
                      <w:marLeft w:val="0"/>
                      <w:marRight w:val="0"/>
                      <w:marTop w:val="0"/>
                      <w:marBottom w:val="0"/>
                      <w:divBdr>
                        <w:top w:val="none" w:sz="0" w:space="0" w:color="auto"/>
                        <w:left w:val="none" w:sz="0" w:space="0" w:color="auto"/>
                        <w:bottom w:val="none" w:sz="0" w:space="0" w:color="auto"/>
                        <w:right w:val="none" w:sz="0" w:space="0" w:color="auto"/>
                      </w:divBdr>
                    </w:div>
                    <w:div w:id="1602183669">
                      <w:marLeft w:val="0"/>
                      <w:marRight w:val="0"/>
                      <w:marTop w:val="0"/>
                      <w:marBottom w:val="0"/>
                      <w:divBdr>
                        <w:top w:val="none" w:sz="0" w:space="0" w:color="auto"/>
                        <w:left w:val="none" w:sz="0" w:space="0" w:color="auto"/>
                        <w:bottom w:val="none" w:sz="0" w:space="0" w:color="auto"/>
                        <w:right w:val="none" w:sz="0" w:space="0" w:color="auto"/>
                      </w:divBdr>
                      <w:divsChild>
                        <w:div w:id="107428944">
                          <w:marLeft w:val="0"/>
                          <w:marRight w:val="0"/>
                          <w:marTop w:val="0"/>
                          <w:marBottom w:val="0"/>
                          <w:divBdr>
                            <w:top w:val="none" w:sz="0" w:space="0" w:color="auto"/>
                            <w:left w:val="none" w:sz="0" w:space="0" w:color="auto"/>
                            <w:bottom w:val="none" w:sz="0" w:space="0" w:color="auto"/>
                            <w:right w:val="none" w:sz="0" w:space="0" w:color="auto"/>
                          </w:divBdr>
                        </w:div>
                        <w:div w:id="1529441317">
                          <w:marLeft w:val="0"/>
                          <w:marRight w:val="0"/>
                          <w:marTop w:val="0"/>
                          <w:marBottom w:val="0"/>
                          <w:divBdr>
                            <w:top w:val="none" w:sz="0" w:space="0" w:color="auto"/>
                            <w:left w:val="none" w:sz="0" w:space="0" w:color="auto"/>
                            <w:bottom w:val="none" w:sz="0" w:space="0" w:color="auto"/>
                            <w:right w:val="none" w:sz="0" w:space="0" w:color="auto"/>
                          </w:divBdr>
                        </w:div>
                        <w:div w:id="1993680859">
                          <w:marLeft w:val="0"/>
                          <w:marRight w:val="0"/>
                          <w:marTop w:val="0"/>
                          <w:marBottom w:val="0"/>
                          <w:divBdr>
                            <w:top w:val="none" w:sz="0" w:space="0" w:color="auto"/>
                            <w:left w:val="none" w:sz="0" w:space="0" w:color="auto"/>
                            <w:bottom w:val="none" w:sz="0" w:space="0" w:color="auto"/>
                            <w:right w:val="none" w:sz="0" w:space="0" w:color="auto"/>
                          </w:divBdr>
                        </w:div>
                        <w:div w:id="2107193774">
                          <w:marLeft w:val="0"/>
                          <w:marRight w:val="0"/>
                          <w:marTop w:val="0"/>
                          <w:marBottom w:val="0"/>
                          <w:divBdr>
                            <w:top w:val="none" w:sz="0" w:space="0" w:color="auto"/>
                            <w:left w:val="none" w:sz="0" w:space="0" w:color="auto"/>
                            <w:bottom w:val="none" w:sz="0" w:space="0" w:color="auto"/>
                            <w:right w:val="none" w:sz="0" w:space="0" w:color="auto"/>
                          </w:divBdr>
                        </w:div>
                        <w:div w:id="152000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1433">
              <w:marLeft w:val="0"/>
              <w:marRight w:val="0"/>
              <w:marTop w:val="0"/>
              <w:marBottom w:val="0"/>
              <w:divBdr>
                <w:top w:val="none" w:sz="0" w:space="0" w:color="auto"/>
                <w:left w:val="none" w:sz="0" w:space="0" w:color="auto"/>
                <w:bottom w:val="none" w:sz="0" w:space="0" w:color="auto"/>
                <w:right w:val="none" w:sz="0" w:space="0" w:color="auto"/>
              </w:divBdr>
              <w:divsChild>
                <w:div w:id="711882327">
                  <w:marLeft w:val="0"/>
                  <w:marRight w:val="0"/>
                  <w:marTop w:val="0"/>
                  <w:marBottom w:val="0"/>
                  <w:divBdr>
                    <w:top w:val="none" w:sz="0" w:space="0" w:color="auto"/>
                    <w:left w:val="none" w:sz="0" w:space="0" w:color="auto"/>
                    <w:bottom w:val="none" w:sz="0" w:space="0" w:color="auto"/>
                    <w:right w:val="none" w:sz="0" w:space="0" w:color="auto"/>
                  </w:divBdr>
                  <w:divsChild>
                    <w:div w:id="693313892">
                      <w:marLeft w:val="0"/>
                      <w:marRight w:val="0"/>
                      <w:marTop w:val="0"/>
                      <w:marBottom w:val="0"/>
                      <w:divBdr>
                        <w:top w:val="none" w:sz="0" w:space="0" w:color="auto"/>
                        <w:left w:val="none" w:sz="0" w:space="0" w:color="auto"/>
                        <w:bottom w:val="none" w:sz="0" w:space="0" w:color="auto"/>
                        <w:right w:val="none" w:sz="0" w:space="0" w:color="auto"/>
                      </w:divBdr>
                    </w:div>
                    <w:div w:id="22948455">
                      <w:marLeft w:val="0"/>
                      <w:marRight w:val="0"/>
                      <w:marTop w:val="0"/>
                      <w:marBottom w:val="0"/>
                      <w:divBdr>
                        <w:top w:val="none" w:sz="0" w:space="0" w:color="auto"/>
                        <w:left w:val="none" w:sz="0" w:space="0" w:color="auto"/>
                        <w:bottom w:val="none" w:sz="0" w:space="0" w:color="auto"/>
                        <w:right w:val="none" w:sz="0" w:space="0" w:color="auto"/>
                      </w:divBdr>
                    </w:div>
                    <w:div w:id="889223206">
                      <w:marLeft w:val="0"/>
                      <w:marRight w:val="0"/>
                      <w:marTop w:val="0"/>
                      <w:marBottom w:val="0"/>
                      <w:divBdr>
                        <w:top w:val="none" w:sz="0" w:space="0" w:color="auto"/>
                        <w:left w:val="none" w:sz="0" w:space="0" w:color="auto"/>
                        <w:bottom w:val="none" w:sz="0" w:space="0" w:color="auto"/>
                        <w:right w:val="none" w:sz="0" w:space="0" w:color="auto"/>
                      </w:divBdr>
                    </w:div>
                    <w:div w:id="204501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6973">
              <w:marLeft w:val="0"/>
              <w:marRight w:val="0"/>
              <w:marTop w:val="0"/>
              <w:marBottom w:val="0"/>
              <w:divBdr>
                <w:top w:val="none" w:sz="0" w:space="0" w:color="auto"/>
                <w:left w:val="none" w:sz="0" w:space="0" w:color="auto"/>
                <w:bottom w:val="none" w:sz="0" w:space="0" w:color="auto"/>
                <w:right w:val="none" w:sz="0" w:space="0" w:color="auto"/>
              </w:divBdr>
              <w:divsChild>
                <w:div w:id="753013230">
                  <w:marLeft w:val="0"/>
                  <w:marRight w:val="0"/>
                  <w:marTop w:val="0"/>
                  <w:marBottom w:val="0"/>
                  <w:divBdr>
                    <w:top w:val="none" w:sz="0" w:space="0" w:color="auto"/>
                    <w:left w:val="none" w:sz="0" w:space="0" w:color="auto"/>
                    <w:bottom w:val="none" w:sz="0" w:space="0" w:color="auto"/>
                    <w:right w:val="none" w:sz="0" w:space="0" w:color="auto"/>
                  </w:divBdr>
                  <w:divsChild>
                    <w:div w:id="1817406148">
                      <w:marLeft w:val="0"/>
                      <w:marRight w:val="0"/>
                      <w:marTop w:val="0"/>
                      <w:marBottom w:val="0"/>
                      <w:divBdr>
                        <w:top w:val="none" w:sz="0" w:space="0" w:color="auto"/>
                        <w:left w:val="none" w:sz="0" w:space="0" w:color="auto"/>
                        <w:bottom w:val="none" w:sz="0" w:space="0" w:color="auto"/>
                        <w:right w:val="none" w:sz="0" w:space="0" w:color="auto"/>
                      </w:divBdr>
                      <w:divsChild>
                        <w:div w:id="1264143342">
                          <w:marLeft w:val="0"/>
                          <w:marRight w:val="0"/>
                          <w:marTop w:val="0"/>
                          <w:marBottom w:val="0"/>
                          <w:divBdr>
                            <w:top w:val="none" w:sz="0" w:space="0" w:color="auto"/>
                            <w:left w:val="none" w:sz="0" w:space="0" w:color="auto"/>
                            <w:bottom w:val="none" w:sz="0" w:space="0" w:color="auto"/>
                            <w:right w:val="none" w:sz="0" w:space="0" w:color="auto"/>
                          </w:divBdr>
                        </w:div>
                        <w:div w:id="12926918">
                          <w:marLeft w:val="0"/>
                          <w:marRight w:val="0"/>
                          <w:marTop w:val="0"/>
                          <w:marBottom w:val="0"/>
                          <w:divBdr>
                            <w:top w:val="none" w:sz="0" w:space="0" w:color="auto"/>
                            <w:left w:val="none" w:sz="0" w:space="0" w:color="auto"/>
                            <w:bottom w:val="none" w:sz="0" w:space="0" w:color="auto"/>
                            <w:right w:val="none" w:sz="0" w:space="0" w:color="auto"/>
                          </w:divBdr>
                        </w:div>
                        <w:div w:id="761990405">
                          <w:marLeft w:val="0"/>
                          <w:marRight w:val="0"/>
                          <w:marTop w:val="0"/>
                          <w:marBottom w:val="0"/>
                          <w:divBdr>
                            <w:top w:val="none" w:sz="0" w:space="0" w:color="auto"/>
                            <w:left w:val="none" w:sz="0" w:space="0" w:color="auto"/>
                            <w:bottom w:val="none" w:sz="0" w:space="0" w:color="auto"/>
                            <w:right w:val="none" w:sz="0" w:space="0" w:color="auto"/>
                          </w:divBdr>
                        </w:div>
                        <w:div w:id="1954704637">
                          <w:marLeft w:val="0"/>
                          <w:marRight w:val="0"/>
                          <w:marTop w:val="0"/>
                          <w:marBottom w:val="0"/>
                          <w:divBdr>
                            <w:top w:val="none" w:sz="0" w:space="0" w:color="auto"/>
                            <w:left w:val="none" w:sz="0" w:space="0" w:color="auto"/>
                            <w:bottom w:val="none" w:sz="0" w:space="0" w:color="auto"/>
                            <w:right w:val="none" w:sz="0" w:space="0" w:color="auto"/>
                          </w:divBdr>
                        </w:div>
                        <w:div w:id="1007290069">
                          <w:marLeft w:val="0"/>
                          <w:marRight w:val="0"/>
                          <w:marTop w:val="0"/>
                          <w:marBottom w:val="0"/>
                          <w:divBdr>
                            <w:top w:val="none" w:sz="0" w:space="0" w:color="auto"/>
                            <w:left w:val="none" w:sz="0" w:space="0" w:color="auto"/>
                            <w:bottom w:val="none" w:sz="0" w:space="0" w:color="auto"/>
                            <w:right w:val="none" w:sz="0" w:space="0" w:color="auto"/>
                          </w:divBdr>
                        </w:div>
                        <w:div w:id="828642959">
                          <w:marLeft w:val="0"/>
                          <w:marRight w:val="0"/>
                          <w:marTop w:val="0"/>
                          <w:marBottom w:val="0"/>
                          <w:divBdr>
                            <w:top w:val="none" w:sz="0" w:space="0" w:color="auto"/>
                            <w:left w:val="none" w:sz="0" w:space="0" w:color="auto"/>
                            <w:bottom w:val="none" w:sz="0" w:space="0" w:color="auto"/>
                            <w:right w:val="none" w:sz="0" w:space="0" w:color="auto"/>
                          </w:divBdr>
                        </w:div>
                      </w:divsChild>
                    </w:div>
                    <w:div w:id="187449716">
                      <w:marLeft w:val="0"/>
                      <w:marRight w:val="0"/>
                      <w:marTop w:val="0"/>
                      <w:marBottom w:val="0"/>
                      <w:divBdr>
                        <w:top w:val="none" w:sz="0" w:space="0" w:color="auto"/>
                        <w:left w:val="none" w:sz="0" w:space="0" w:color="auto"/>
                        <w:bottom w:val="none" w:sz="0" w:space="0" w:color="auto"/>
                        <w:right w:val="none" w:sz="0" w:space="0" w:color="auto"/>
                      </w:divBdr>
                      <w:divsChild>
                        <w:div w:id="1307511391">
                          <w:marLeft w:val="0"/>
                          <w:marRight w:val="0"/>
                          <w:marTop w:val="0"/>
                          <w:marBottom w:val="0"/>
                          <w:divBdr>
                            <w:top w:val="none" w:sz="0" w:space="0" w:color="auto"/>
                            <w:left w:val="none" w:sz="0" w:space="0" w:color="auto"/>
                            <w:bottom w:val="none" w:sz="0" w:space="0" w:color="auto"/>
                            <w:right w:val="none" w:sz="0" w:space="0" w:color="auto"/>
                          </w:divBdr>
                          <w:divsChild>
                            <w:div w:id="393939018">
                              <w:marLeft w:val="0"/>
                              <w:marRight w:val="0"/>
                              <w:marTop w:val="0"/>
                              <w:marBottom w:val="0"/>
                              <w:divBdr>
                                <w:top w:val="none" w:sz="0" w:space="0" w:color="auto"/>
                                <w:left w:val="none" w:sz="0" w:space="0" w:color="auto"/>
                                <w:bottom w:val="none" w:sz="0" w:space="0" w:color="auto"/>
                                <w:right w:val="none" w:sz="0" w:space="0" w:color="auto"/>
                              </w:divBdr>
                            </w:div>
                            <w:div w:id="1442929">
                              <w:marLeft w:val="0"/>
                              <w:marRight w:val="0"/>
                              <w:marTop w:val="0"/>
                              <w:marBottom w:val="0"/>
                              <w:divBdr>
                                <w:top w:val="none" w:sz="0" w:space="0" w:color="auto"/>
                                <w:left w:val="none" w:sz="0" w:space="0" w:color="auto"/>
                                <w:bottom w:val="none" w:sz="0" w:space="0" w:color="auto"/>
                                <w:right w:val="none" w:sz="0" w:space="0" w:color="auto"/>
                              </w:divBdr>
                            </w:div>
                            <w:div w:id="2003703785">
                              <w:marLeft w:val="0"/>
                              <w:marRight w:val="0"/>
                              <w:marTop w:val="0"/>
                              <w:marBottom w:val="0"/>
                              <w:divBdr>
                                <w:top w:val="none" w:sz="0" w:space="0" w:color="auto"/>
                                <w:left w:val="none" w:sz="0" w:space="0" w:color="auto"/>
                                <w:bottom w:val="none" w:sz="0" w:space="0" w:color="auto"/>
                                <w:right w:val="none" w:sz="0" w:space="0" w:color="auto"/>
                              </w:divBdr>
                            </w:div>
                            <w:div w:id="1555581899">
                              <w:marLeft w:val="0"/>
                              <w:marRight w:val="0"/>
                              <w:marTop w:val="0"/>
                              <w:marBottom w:val="0"/>
                              <w:divBdr>
                                <w:top w:val="none" w:sz="0" w:space="0" w:color="auto"/>
                                <w:left w:val="none" w:sz="0" w:space="0" w:color="auto"/>
                                <w:bottom w:val="none" w:sz="0" w:space="0" w:color="auto"/>
                                <w:right w:val="none" w:sz="0" w:space="0" w:color="auto"/>
                              </w:divBdr>
                            </w:div>
                            <w:div w:id="965742951">
                              <w:marLeft w:val="0"/>
                              <w:marRight w:val="0"/>
                              <w:marTop w:val="0"/>
                              <w:marBottom w:val="0"/>
                              <w:divBdr>
                                <w:top w:val="none" w:sz="0" w:space="0" w:color="auto"/>
                                <w:left w:val="none" w:sz="0" w:space="0" w:color="auto"/>
                                <w:bottom w:val="none" w:sz="0" w:space="0" w:color="auto"/>
                                <w:right w:val="none" w:sz="0" w:space="0" w:color="auto"/>
                              </w:divBdr>
                            </w:div>
                            <w:div w:id="546988988">
                              <w:marLeft w:val="0"/>
                              <w:marRight w:val="0"/>
                              <w:marTop w:val="0"/>
                              <w:marBottom w:val="0"/>
                              <w:divBdr>
                                <w:top w:val="none" w:sz="0" w:space="0" w:color="auto"/>
                                <w:left w:val="none" w:sz="0" w:space="0" w:color="auto"/>
                                <w:bottom w:val="none" w:sz="0" w:space="0" w:color="auto"/>
                                <w:right w:val="none" w:sz="0" w:space="0" w:color="auto"/>
                              </w:divBdr>
                            </w:div>
                          </w:divsChild>
                        </w:div>
                        <w:div w:id="492256581">
                          <w:marLeft w:val="0"/>
                          <w:marRight w:val="0"/>
                          <w:marTop w:val="0"/>
                          <w:marBottom w:val="0"/>
                          <w:divBdr>
                            <w:top w:val="none" w:sz="0" w:space="0" w:color="auto"/>
                            <w:left w:val="none" w:sz="0" w:space="0" w:color="auto"/>
                            <w:bottom w:val="none" w:sz="0" w:space="0" w:color="auto"/>
                            <w:right w:val="none" w:sz="0" w:space="0" w:color="auto"/>
                          </w:divBdr>
                          <w:divsChild>
                            <w:div w:id="1849325707">
                              <w:marLeft w:val="0"/>
                              <w:marRight w:val="0"/>
                              <w:marTop w:val="0"/>
                              <w:marBottom w:val="0"/>
                              <w:divBdr>
                                <w:top w:val="none" w:sz="0" w:space="0" w:color="auto"/>
                                <w:left w:val="none" w:sz="0" w:space="0" w:color="auto"/>
                                <w:bottom w:val="none" w:sz="0" w:space="0" w:color="auto"/>
                                <w:right w:val="none" w:sz="0" w:space="0" w:color="auto"/>
                              </w:divBdr>
                            </w:div>
                            <w:div w:id="289285421">
                              <w:marLeft w:val="0"/>
                              <w:marRight w:val="0"/>
                              <w:marTop w:val="0"/>
                              <w:marBottom w:val="0"/>
                              <w:divBdr>
                                <w:top w:val="none" w:sz="0" w:space="0" w:color="auto"/>
                                <w:left w:val="none" w:sz="0" w:space="0" w:color="auto"/>
                                <w:bottom w:val="none" w:sz="0" w:space="0" w:color="auto"/>
                                <w:right w:val="none" w:sz="0" w:space="0" w:color="auto"/>
                              </w:divBdr>
                            </w:div>
                            <w:div w:id="1155416232">
                              <w:marLeft w:val="0"/>
                              <w:marRight w:val="0"/>
                              <w:marTop w:val="0"/>
                              <w:marBottom w:val="0"/>
                              <w:divBdr>
                                <w:top w:val="none" w:sz="0" w:space="0" w:color="auto"/>
                                <w:left w:val="none" w:sz="0" w:space="0" w:color="auto"/>
                                <w:bottom w:val="none" w:sz="0" w:space="0" w:color="auto"/>
                                <w:right w:val="none" w:sz="0" w:space="0" w:color="auto"/>
                              </w:divBdr>
                            </w:div>
                            <w:div w:id="2105765099">
                              <w:marLeft w:val="0"/>
                              <w:marRight w:val="0"/>
                              <w:marTop w:val="0"/>
                              <w:marBottom w:val="0"/>
                              <w:divBdr>
                                <w:top w:val="none" w:sz="0" w:space="0" w:color="auto"/>
                                <w:left w:val="none" w:sz="0" w:space="0" w:color="auto"/>
                                <w:bottom w:val="none" w:sz="0" w:space="0" w:color="auto"/>
                                <w:right w:val="none" w:sz="0" w:space="0" w:color="auto"/>
                              </w:divBdr>
                            </w:div>
                            <w:div w:id="772437320">
                              <w:marLeft w:val="0"/>
                              <w:marRight w:val="0"/>
                              <w:marTop w:val="0"/>
                              <w:marBottom w:val="0"/>
                              <w:divBdr>
                                <w:top w:val="none" w:sz="0" w:space="0" w:color="auto"/>
                                <w:left w:val="none" w:sz="0" w:space="0" w:color="auto"/>
                                <w:bottom w:val="none" w:sz="0" w:space="0" w:color="auto"/>
                                <w:right w:val="none" w:sz="0" w:space="0" w:color="auto"/>
                              </w:divBdr>
                            </w:div>
                            <w:div w:id="1882356631">
                              <w:marLeft w:val="0"/>
                              <w:marRight w:val="0"/>
                              <w:marTop w:val="0"/>
                              <w:marBottom w:val="0"/>
                              <w:divBdr>
                                <w:top w:val="none" w:sz="0" w:space="0" w:color="auto"/>
                                <w:left w:val="none" w:sz="0" w:space="0" w:color="auto"/>
                                <w:bottom w:val="none" w:sz="0" w:space="0" w:color="auto"/>
                                <w:right w:val="none" w:sz="0" w:space="0" w:color="auto"/>
                              </w:divBdr>
                            </w:div>
                            <w:div w:id="3350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005472">
                      <w:marLeft w:val="0"/>
                      <w:marRight w:val="0"/>
                      <w:marTop w:val="0"/>
                      <w:marBottom w:val="0"/>
                      <w:divBdr>
                        <w:top w:val="none" w:sz="0" w:space="0" w:color="auto"/>
                        <w:left w:val="none" w:sz="0" w:space="0" w:color="auto"/>
                        <w:bottom w:val="none" w:sz="0" w:space="0" w:color="auto"/>
                        <w:right w:val="none" w:sz="0" w:space="0" w:color="auto"/>
                      </w:divBdr>
                      <w:divsChild>
                        <w:div w:id="717437906">
                          <w:marLeft w:val="0"/>
                          <w:marRight w:val="0"/>
                          <w:marTop w:val="0"/>
                          <w:marBottom w:val="0"/>
                          <w:divBdr>
                            <w:top w:val="none" w:sz="0" w:space="0" w:color="auto"/>
                            <w:left w:val="none" w:sz="0" w:space="0" w:color="auto"/>
                            <w:bottom w:val="none" w:sz="0" w:space="0" w:color="auto"/>
                            <w:right w:val="none" w:sz="0" w:space="0" w:color="auto"/>
                          </w:divBdr>
                        </w:div>
                        <w:div w:id="29113187">
                          <w:marLeft w:val="0"/>
                          <w:marRight w:val="0"/>
                          <w:marTop w:val="0"/>
                          <w:marBottom w:val="0"/>
                          <w:divBdr>
                            <w:top w:val="none" w:sz="0" w:space="0" w:color="auto"/>
                            <w:left w:val="none" w:sz="0" w:space="0" w:color="auto"/>
                            <w:bottom w:val="none" w:sz="0" w:space="0" w:color="auto"/>
                            <w:right w:val="none" w:sz="0" w:space="0" w:color="auto"/>
                          </w:divBdr>
                        </w:div>
                      </w:divsChild>
                    </w:div>
                    <w:div w:id="1562323177">
                      <w:marLeft w:val="0"/>
                      <w:marRight w:val="0"/>
                      <w:marTop w:val="0"/>
                      <w:marBottom w:val="0"/>
                      <w:divBdr>
                        <w:top w:val="none" w:sz="0" w:space="0" w:color="auto"/>
                        <w:left w:val="none" w:sz="0" w:space="0" w:color="auto"/>
                        <w:bottom w:val="none" w:sz="0" w:space="0" w:color="auto"/>
                        <w:right w:val="none" w:sz="0" w:space="0" w:color="auto"/>
                      </w:divBdr>
                      <w:divsChild>
                        <w:div w:id="172768752">
                          <w:marLeft w:val="0"/>
                          <w:marRight w:val="0"/>
                          <w:marTop w:val="0"/>
                          <w:marBottom w:val="0"/>
                          <w:divBdr>
                            <w:top w:val="none" w:sz="0" w:space="0" w:color="auto"/>
                            <w:left w:val="none" w:sz="0" w:space="0" w:color="auto"/>
                            <w:bottom w:val="none" w:sz="0" w:space="0" w:color="auto"/>
                            <w:right w:val="none" w:sz="0" w:space="0" w:color="auto"/>
                          </w:divBdr>
                        </w:div>
                        <w:div w:id="1115294590">
                          <w:marLeft w:val="0"/>
                          <w:marRight w:val="0"/>
                          <w:marTop w:val="0"/>
                          <w:marBottom w:val="0"/>
                          <w:divBdr>
                            <w:top w:val="none" w:sz="0" w:space="0" w:color="auto"/>
                            <w:left w:val="none" w:sz="0" w:space="0" w:color="auto"/>
                            <w:bottom w:val="none" w:sz="0" w:space="0" w:color="auto"/>
                            <w:right w:val="none" w:sz="0" w:space="0" w:color="auto"/>
                          </w:divBdr>
                        </w:div>
                        <w:div w:id="1526212517">
                          <w:marLeft w:val="0"/>
                          <w:marRight w:val="0"/>
                          <w:marTop w:val="0"/>
                          <w:marBottom w:val="0"/>
                          <w:divBdr>
                            <w:top w:val="none" w:sz="0" w:space="0" w:color="auto"/>
                            <w:left w:val="none" w:sz="0" w:space="0" w:color="auto"/>
                            <w:bottom w:val="none" w:sz="0" w:space="0" w:color="auto"/>
                            <w:right w:val="none" w:sz="0" w:space="0" w:color="auto"/>
                          </w:divBdr>
                        </w:div>
                        <w:div w:id="1762722644">
                          <w:marLeft w:val="0"/>
                          <w:marRight w:val="0"/>
                          <w:marTop w:val="0"/>
                          <w:marBottom w:val="0"/>
                          <w:divBdr>
                            <w:top w:val="none" w:sz="0" w:space="0" w:color="auto"/>
                            <w:left w:val="none" w:sz="0" w:space="0" w:color="auto"/>
                            <w:bottom w:val="none" w:sz="0" w:space="0" w:color="auto"/>
                            <w:right w:val="none" w:sz="0" w:space="0" w:color="auto"/>
                          </w:divBdr>
                        </w:div>
                        <w:div w:id="815419623">
                          <w:marLeft w:val="0"/>
                          <w:marRight w:val="0"/>
                          <w:marTop w:val="0"/>
                          <w:marBottom w:val="0"/>
                          <w:divBdr>
                            <w:top w:val="none" w:sz="0" w:space="0" w:color="auto"/>
                            <w:left w:val="none" w:sz="0" w:space="0" w:color="auto"/>
                            <w:bottom w:val="none" w:sz="0" w:space="0" w:color="auto"/>
                            <w:right w:val="none" w:sz="0" w:space="0" w:color="auto"/>
                          </w:divBdr>
                        </w:div>
                        <w:div w:id="1529097868">
                          <w:marLeft w:val="0"/>
                          <w:marRight w:val="0"/>
                          <w:marTop w:val="0"/>
                          <w:marBottom w:val="0"/>
                          <w:divBdr>
                            <w:top w:val="none" w:sz="0" w:space="0" w:color="auto"/>
                            <w:left w:val="none" w:sz="0" w:space="0" w:color="auto"/>
                            <w:bottom w:val="none" w:sz="0" w:space="0" w:color="auto"/>
                            <w:right w:val="none" w:sz="0" w:space="0" w:color="auto"/>
                          </w:divBdr>
                        </w:div>
                        <w:div w:id="867565814">
                          <w:marLeft w:val="0"/>
                          <w:marRight w:val="0"/>
                          <w:marTop w:val="0"/>
                          <w:marBottom w:val="0"/>
                          <w:divBdr>
                            <w:top w:val="none" w:sz="0" w:space="0" w:color="auto"/>
                            <w:left w:val="none" w:sz="0" w:space="0" w:color="auto"/>
                            <w:bottom w:val="none" w:sz="0" w:space="0" w:color="auto"/>
                            <w:right w:val="none" w:sz="0" w:space="0" w:color="auto"/>
                          </w:divBdr>
                        </w:div>
                      </w:divsChild>
                    </w:div>
                    <w:div w:id="1146166170">
                      <w:marLeft w:val="0"/>
                      <w:marRight w:val="0"/>
                      <w:marTop w:val="0"/>
                      <w:marBottom w:val="0"/>
                      <w:divBdr>
                        <w:top w:val="none" w:sz="0" w:space="0" w:color="auto"/>
                        <w:left w:val="none" w:sz="0" w:space="0" w:color="auto"/>
                        <w:bottom w:val="none" w:sz="0" w:space="0" w:color="auto"/>
                        <w:right w:val="none" w:sz="0" w:space="0" w:color="auto"/>
                      </w:divBdr>
                      <w:divsChild>
                        <w:div w:id="2021007786">
                          <w:marLeft w:val="0"/>
                          <w:marRight w:val="0"/>
                          <w:marTop w:val="0"/>
                          <w:marBottom w:val="0"/>
                          <w:divBdr>
                            <w:top w:val="none" w:sz="0" w:space="0" w:color="auto"/>
                            <w:left w:val="none" w:sz="0" w:space="0" w:color="auto"/>
                            <w:bottom w:val="none" w:sz="0" w:space="0" w:color="auto"/>
                            <w:right w:val="none" w:sz="0" w:space="0" w:color="auto"/>
                          </w:divBdr>
                        </w:div>
                        <w:div w:id="221798592">
                          <w:marLeft w:val="0"/>
                          <w:marRight w:val="0"/>
                          <w:marTop w:val="0"/>
                          <w:marBottom w:val="0"/>
                          <w:divBdr>
                            <w:top w:val="none" w:sz="0" w:space="0" w:color="auto"/>
                            <w:left w:val="none" w:sz="0" w:space="0" w:color="auto"/>
                            <w:bottom w:val="none" w:sz="0" w:space="0" w:color="auto"/>
                            <w:right w:val="none" w:sz="0" w:space="0" w:color="auto"/>
                          </w:divBdr>
                        </w:div>
                      </w:divsChild>
                    </w:div>
                    <w:div w:id="872502027">
                      <w:marLeft w:val="0"/>
                      <w:marRight w:val="0"/>
                      <w:marTop w:val="0"/>
                      <w:marBottom w:val="0"/>
                      <w:divBdr>
                        <w:top w:val="none" w:sz="0" w:space="0" w:color="auto"/>
                        <w:left w:val="none" w:sz="0" w:space="0" w:color="auto"/>
                        <w:bottom w:val="none" w:sz="0" w:space="0" w:color="auto"/>
                        <w:right w:val="none" w:sz="0" w:space="0" w:color="auto"/>
                      </w:divBdr>
                      <w:divsChild>
                        <w:div w:id="1706365992">
                          <w:marLeft w:val="0"/>
                          <w:marRight w:val="0"/>
                          <w:marTop w:val="0"/>
                          <w:marBottom w:val="0"/>
                          <w:divBdr>
                            <w:top w:val="none" w:sz="0" w:space="0" w:color="auto"/>
                            <w:left w:val="none" w:sz="0" w:space="0" w:color="auto"/>
                            <w:bottom w:val="none" w:sz="0" w:space="0" w:color="auto"/>
                            <w:right w:val="none" w:sz="0" w:space="0" w:color="auto"/>
                          </w:divBdr>
                        </w:div>
                        <w:div w:id="1432505165">
                          <w:marLeft w:val="0"/>
                          <w:marRight w:val="0"/>
                          <w:marTop w:val="0"/>
                          <w:marBottom w:val="0"/>
                          <w:divBdr>
                            <w:top w:val="none" w:sz="0" w:space="0" w:color="auto"/>
                            <w:left w:val="none" w:sz="0" w:space="0" w:color="auto"/>
                            <w:bottom w:val="none" w:sz="0" w:space="0" w:color="auto"/>
                            <w:right w:val="none" w:sz="0" w:space="0" w:color="auto"/>
                          </w:divBdr>
                        </w:div>
                        <w:div w:id="2033996217">
                          <w:marLeft w:val="0"/>
                          <w:marRight w:val="0"/>
                          <w:marTop w:val="0"/>
                          <w:marBottom w:val="0"/>
                          <w:divBdr>
                            <w:top w:val="none" w:sz="0" w:space="0" w:color="auto"/>
                            <w:left w:val="none" w:sz="0" w:space="0" w:color="auto"/>
                            <w:bottom w:val="none" w:sz="0" w:space="0" w:color="auto"/>
                            <w:right w:val="none" w:sz="0" w:space="0" w:color="auto"/>
                          </w:divBdr>
                        </w:div>
                      </w:divsChild>
                    </w:div>
                    <w:div w:id="667900822">
                      <w:marLeft w:val="0"/>
                      <w:marRight w:val="0"/>
                      <w:marTop w:val="0"/>
                      <w:marBottom w:val="0"/>
                      <w:divBdr>
                        <w:top w:val="none" w:sz="0" w:space="0" w:color="auto"/>
                        <w:left w:val="none" w:sz="0" w:space="0" w:color="auto"/>
                        <w:bottom w:val="none" w:sz="0" w:space="0" w:color="auto"/>
                        <w:right w:val="none" w:sz="0" w:space="0" w:color="auto"/>
                      </w:divBdr>
                      <w:divsChild>
                        <w:div w:id="1656835150">
                          <w:marLeft w:val="0"/>
                          <w:marRight w:val="0"/>
                          <w:marTop w:val="0"/>
                          <w:marBottom w:val="0"/>
                          <w:divBdr>
                            <w:top w:val="none" w:sz="0" w:space="0" w:color="auto"/>
                            <w:left w:val="none" w:sz="0" w:space="0" w:color="auto"/>
                            <w:bottom w:val="none" w:sz="0" w:space="0" w:color="auto"/>
                            <w:right w:val="none" w:sz="0" w:space="0" w:color="auto"/>
                          </w:divBdr>
                        </w:div>
                        <w:div w:id="182813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617468">
              <w:marLeft w:val="0"/>
              <w:marRight w:val="0"/>
              <w:marTop w:val="0"/>
              <w:marBottom w:val="0"/>
              <w:divBdr>
                <w:top w:val="none" w:sz="0" w:space="0" w:color="auto"/>
                <w:left w:val="none" w:sz="0" w:space="0" w:color="auto"/>
                <w:bottom w:val="none" w:sz="0" w:space="0" w:color="auto"/>
                <w:right w:val="none" w:sz="0" w:space="0" w:color="auto"/>
              </w:divBdr>
              <w:divsChild>
                <w:div w:id="1575772952">
                  <w:marLeft w:val="0"/>
                  <w:marRight w:val="0"/>
                  <w:marTop w:val="0"/>
                  <w:marBottom w:val="0"/>
                  <w:divBdr>
                    <w:top w:val="none" w:sz="0" w:space="0" w:color="auto"/>
                    <w:left w:val="none" w:sz="0" w:space="0" w:color="auto"/>
                    <w:bottom w:val="none" w:sz="0" w:space="0" w:color="auto"/>
                    <w:right w:val="none" w:sz="0" w:space="0" w:color="auto"/>
                  </w:divBdr>
                  <w:divsChild>
                    <w:div w:id="2106461795">
                      <w:marLeft w:val="0"/>
                      <w:marRight w:val="0"/>
                      <w:marTop w:val="0"/>
                      <w:marBottom w:val="0"/>
                      <w:divBdr>
                        <w:top w:val="none" w:sz="0" w:space="0" w:color="auto"/>
                        <w:left w:val="none" w:sz="0" w:space="0" w:color="auto"/>
                        <w:bottom w:val="none" w:sz="0" w:space="0" w:color="auto"/>
                        <w:right w:val="none" w:sz="0" w:space="0" w:color="auto"/>
                      </w:divBdr>
                    </w:div>
                    <w:div w:id="391271950">
                      <w:marLeft w:val="0"/>
                      <w:marRight w:val="0"/>
                      <w:marTop w:val="0"/>
                      <w:marBottom w:val="0"/>
                      <w:divBdr>
                        <w:top w:val="none" w:sz="0" w:space="0" w:color="auto"/>
                        <w:left w:val="none" w:sz="0" w:space="0" w:color="auto"/>
                        <w:bottom w:val="none" w:sz="0" w:space="0" w:color="auto"/>
                        <w:right w:val="none" w:sz="0" w:space="0" w:color="auto"/>
                      </w:divBdr>
                      <w:divsChild>
                        <w:div w:id="1955400665">
                          <w:marLeft w:val="0"/>
                          <w:marRight w:val="0"/>
                          <w:marTop w:val="0"/>
                          <w:marBottom w:val="0"/>
                          <w:divBdr>
                            <w:top w:val="none" w:sz="0" w:space="0" w:color="auto"/>
                            <w:left w:val="none" w:sz="0" w:space="0" w:color="auto"/>
                            <w:bottom w:val="none" w:sz="0" w:space="0" w:color="auto"/>
                            <w:right w:val="none" w:sz="0" w:space="0" w:color="auto"/>
                          </w:divBdr>
                        </w:div>
                        <w:div w:id="152766532">
                          <w:marLeft w:val="0"/>
                          <w:marRight w:val="0"/>
                          <w:marTop w:val="0"/>
                          <w:marBottom w:val="0"/>
                          <w:divBdr>
                            <w:top w:val="none" w:sz="0" w:space="0" w:color="auto"/>
                            <w:left w:val="none" w:sz="0" w:space="0" w:color="auto"/>
                            <w:bottom w:val="none" w:sz="0" w:space="0" w:color="auto"/>
                            <w:right w:val="none" w:sz="0" w:space="0" w:color="auto"/>
                          </w:divBdr>
                        </w:div>
                      </w:divsChild>
                    </w:div>
                    <w:div w:id="14112422">
                      <w:marLeft w:val="0"/>
                      <w:marRight w:val="0"/>
                      <w:marTop w:val="0"/>
                      <w:marBottom w:val="0"/>
                      <w:divBdr>
                        <w:top w:val="none" w:sz="0" w:space="0" w:color="auto"/>
                        <w:left w:val="none" w:sz="0" w:space="0" w:color="auto"/>
                        <w:bottom w:val="none" w:sz="0" w:space="0" w:color="auto"/>
                        <w:right w:val="none" w:sz="0" w:space="0" w:color="auto"/>
                      </w:divBdr>
                    </w:div>
                    <w:div w:id="839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4432">
              <w:marLeft w:val="0"/>
              <w:marRight w:val="0"/>
              <w:marTop w:val="0"/>
              <w:marBottom w:val="0"/>
              <w:divBdr>
                <w:top w:val="none" w:sz="0" w:space="0" w:color="auto"/>
                <w:left w:val="none" w:sz="0" w:space="0" w:color="auto"/>
                <w:bottom w:val="none" w:sz="0" w:space="0" w:color="auto"/>
                <w:right w:val="none" w:sz="0" w:space="0" w:color="auto"/>
              </w:divBdr>
              <w:divsChild>
                <w:div w:id="1324429943">
                  <w:marLeft w:val="0"/>
                  <w:marRight w:val="0"/>
                  <w:marTop w:val="0"/>
                  <w:marBottom w:val="0"/>
                  <w:divBdr>
                    <w:top w:val="none" w:sz="0" w:space="0" w:color="auto"/>
                    <w:left w:val="none" w:sz="0" w:space="0" w:color="auto"/>
                    <w:bottom w:val="none" w:sz="0" w:space="0" w:color="auto"/>
                    <w:right w:val="none" w:sz="0" w:space="0" w:color="auto"/>
                  </w:divBdr>
                </w:div>
              </w:divsChild>
            </w:div>
            <w:div w:id="1664314066">
              <w:marLeft w:val="0"/>
              <w:marRight w:val="0"/>
              <w:marTop w:val="0"/>
              <w:marBottom w:val="0"/>
              <w:divBdr>
                <w:top w:val="none" w:sz="0" w:space="0" w:color="auto"/>
                <w:left w:val="none" w:sz="0" w:space="0" w:color="auto"/>
                <w:bottom w:val="none" w:sz="0" w:space="0" w:color="auto"/>
                <w:right w:val="none" w:sz="0" w:space="0" w:color="auto"/>
              </w:divBdr>
            </w:div>
          </w:divsChild>
        </w:div>
        <w:div w:id="1430811529">
          <w:marLeft w:val="0"/>
          <w:marRight w:val="0"/>
          <w:marTop w:val="0"/>
          <w:marBottom w:val="0"/>
          <w:divBdr>
            <w:top w:val="none" w:sz="0" w:space="0" w:color="auto"/>
            <w:left w:val="none" w:sz="0" w:space="0" w:color="auto"/>
            <w:bottom w:val="none" w:sz="0" w:space="0" w:color="auto"/>
            <w:right w:val="none" w:sz="0" w:space="0" w:color="auto"/>
          </w:divBdr>
        </w:div>
        <w:div w:id="492259972">
          <w:marLeft w:val="0"/>
          <w:marRight w:val="0"/>
          <w:marTop w:val="0"/>
          <w:marBottom w:val="0"/>
          <w:divBdr>
            <w:top w:val="none" w:sz="0" w:space="0" w:color="auto"/>
            <w:left w:val="none" w:sz="0" w:space="0" w:color="auto"/>
            <w:bottom w:val="none" w:sz="0" w:space="0" w:color="auto"/>
            <w:right w:val="none" w:sz="0" w:space="0" w:color="auto"/>
          </w:divBdr>
        </w:div>
        <w:div w:id="966476233">
          <w:marLeft w:val="0"/>
          <w:marRight w:val="0"/>
          <w:marTop w:val="0"/>
          <w:marBottom w:val="0"/>
          <w:divBdr>
            <w:top w:val="none" w:sz="0" w:space="0" w:color="auto"/>
            <w:left w:val="none" w:sz="0" w:space="0" w:color="auto"/>
            <w:bottom w:val="none" w:sz="0" w:space="0" w:color="auto"/>
            <w:right w:val="none" w:sz="0" w:space="0" w:color="auto"/>
          </w:divBdr>
        </w:div>
      </w:divsChild>
    </w:div>
    <w:div w:id="192958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A6AB2-57E4-4088-B060-05C602977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14473</Words>
  <Characters>8251</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dc:creator>
  <cp:keywords/>
  <dc:description/>
  <cp:lastModifiedBy>Vilma Skilandienė</cp:lastModifiedBy>
  <cp:revision>2</cp:revision>
  <cp:lastPrinted>2025-03-03T14:07:00Z</cp:lastPrinted>
  <dcterms:created xsi:type="dcterms:W3CDTF">2026-08-18T11:14:00Z</dcterms:created>
  <dcterms:modified xsi:type="dcterms:W3CDTF">2026-08-18T11:14:00Z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0b9fd98b-0e1f-4349-bd57-d7e03e8b1d7a</vt:lpwstr>
  </property>
</Properties>
</file>