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7E72" w14:textId="77777777" w:rsidR="00AD2831" w:rsidRPr="00AD2831" w:rsidRDefault="00AD2831" w:rsidP="00AD2831">
      <w:pPr>
        <w:spacing w:after="0" w:line="240" w:lineRule="auto"/>
        <w:ind w:left="993" w:right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2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Kalvarijos savivaldybės tarybos Švietimo, kultūros, sporto ir jaunimo </w:t>
      </w:r>
    </w:p>
    <w:p w14:paraId="31768D54" w14:textId="3867A7DE" w:rsidR="00AD2831" w:rsidRPr="00AD2831" w:rsidRDefault="00AD2831" w:rsidP="00120DFB">
      <w:pPr>
        <w:spacing w:after="0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reikalų komiteto posėdžio, vyksiančio 2026 m. </w:t>
      </w:r>
      <w:r w:rsidR="007A4523">
        <w:rPr>
          <w:rFonts w:ascii="Times New Roman" w:eastAsia="Calibri" w:hAnsi="Times New Roman" w:cs="Times New Roman"/>
          <w:b/>
          <w:bCs/>
          <w:sz w:val="24"/>
          <w:szCs w:val="24"/>
        </w:rPr>
        <w:t>birželio 15</w:t>
      </w:r>
      <w:r w:rsidRPr="00AD28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d. 9.00 val. nuotoliniu būdu</w:t>
      </w:r>
      <w:r w:rsidRPr="00AD283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20D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2831">
        <w:rPr>
          <w:rFonts w:ascii="Times New Roman" w:eastAsia="Calibri" w:hAnsi="Times New Roman" w:cs="Times New Roman"/>
          <w:b/>
          <w:sz w:val="24"/>
          <w:szCs w:val="24"/>
        </w:rPr>
        <w:t>darbotvarkė</w:t>
      </w:r>
    </w:p>
    <w:p w14:paraId="2C189D84" w14:textId="77777777" w:rsidR="00AD2831" w:rsidRPr="00AD2831" w:rsidRDefault="00AD2831" w:rsidP="00AD2831">
      <w:pPr>
        <w:spacing w:after="0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5FAE2A" w14:textId="77777777" w:rsidR="00AD2831" w:rsidRPr="00321683" w:rsidRDefault="00AD2831" w:rsidP="00AD2831">
      <w:pPr>
        <w:spacing w:after="0" w:line="240" w:lineRule="auto"/>
        <w:ind w:left="993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C386DC" w14:textId="77777777" w:rsidR="00516B48" w:rsidRPr="00516B48" w:rsidRDefault="00516B48" w:rsidP="00516B48">
      <w:pPr>
        <w:numPr>
          <w:ilvl w:val="0"/>
          <w:numId w:val="5"/>
        </w:num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16B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Dėl Mokamos pailgintos dienos (popamokinės veiklos) grupės paslaugos teikimo Kalvarijos savivaldybės ugdymo įstaigose tvarkos aprašo tvirtinimo (Nr. 78).</w:t>
      </w:r>
    </w:p>
    <w:p w14:paraId="2519896E" w14:textId="77777777" w:rsidR="00516B48" w:rsidRPr="00516B48" w:rsidRDefault="00516B48" w:rsidP="00516B48">
      <w:pPr>
        <w:numPr>
          <w:ilvl w:val="0"/>
          <w:numId w:val="5"/>
        </w:num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16B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Dėl Kalvarijos savivaldybės mokyklų ikimokyklinio, priešmokyklinio ugdymo grupių skaičiaus ir mokinių skaičiaus grupėse, klasių ir mokinių skaičiaus kiekvienos klasės sraute 2026-2027 mokslo metais nustatymo (Nr. 79).</w:t>
      </w:r>
    </w:p>
    <w:p w14:paraId="1C77C836" w14:textId="5FB9FCD4" w:rsidR="008965E3" w:rsidRDefault="00516B48" w:rsidP="00516B48">
      <w:pPr>
        <w:numPr>
          <w:ilvl w:val="0"/>
          <w:numId w:val="5"/>
        </w:num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16B4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Dėl Kalvarijos savivaldybės tarybos 2024 m. balandžio 26 d. sprendimo Nr. T-83 „Dėl Kalvarijos savivaldybės gabių mokinių skatinimo atrankos komisijos ir jos nuostatų patvirtinimo“ pakeitimo (Nr. 80).</w:t>
      </w:r>
    </w:p>
    <w:p w14:paraId="0C33E881" w14:textId="77777777" w:rsidR="009349DF" w:rsidRDefault="009349DF" w:rsidP="009349DF">
      <w:pPr>
        <w:numPr>
          <w:ilvl w:val="0"/>
          <w:numId w:val="5"/>
        </w:num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349DF">
        <w:rPr>
          <w:rFonts w:ascii="Times New Roman" w:eastAsia="Calibri" w:hAnsi="Times New Roman" w:cs="Times New Roman"/>
          <w:sz w:val="24"/>
          <w:szCs w:val="24"/>
        </w:rPr>
        <w:t>Dėl Kalvarijos savivaldybės jaunimo projektų finansavimo tvarkos aprašo patvirtinimo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49DF">
        <w:rPr>
          <w:rFonts w:ascii="Times New Roman" w:eastAsia="Calibri" w:hAnsi="Times New Roman" w:cs="Times New Roman"/>
          <w:sz w:val="24"/>
          <w:szCs w:val="24"/>
        </w:rPr>
        <w:t>(Nr. 75).</w:t>
      </w:r>
    </w:p>
    <w:p w14:paraId="4C46970E" w14:textId="15E4F912" w:rsidR="00E81AE6" w:rsidRPr="009349DF" w:rsidRDefault="009349DF" w:rsidP="009349DF">
      <w:pPr>
        <w:numPr>
          <w:ilvl w:val="0"/>
          <w:numId w:val="5"/>
        </w:num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349DF">
        <w:rPr>
          <w:rFonts w:ascii="Times New Roman" w:eastAsia="Calibri" w:hAnsi="Times New Roman" w:cs="Times New Roman"/>
          <w:sz w:val="24"/>
          <w:szCs w:val="24"/>
        </w:rPr>
        <w:t>Dėl Kalvarijos savivaldybės tarybos 2025 m. balandžio 18 d. sprendimo Nr. T-67  ,,Dėl Kalvarijos savivaldybės jaunimo vasaros užimtumo ir integracijos į darbo rinką programos patvirtinimo“ pakeitimo (Nr. 82).</w:t>
      </w:r>
    </w:p>
    <w:p w14:paraId="69A7C27A" w14:textId="77777777" w:rsidR="00AD2831" w:rsidRDefault="00AD2831" w:rsidP="00AD2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BBEB56" w14:textId="77777777" w:rsidR="009349DF" w:rsidRDefault="009349DF" w:rsidP="00AD2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AD2F17" w14:textId="77777777" w:rsidR="00120DFB" w:rsidRPr="00AD2831" w:rsidRDefault="00120DFB" w:rsidP="00AD2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DCC3B8" w14:textId="77777777" w:rsidR="00AD2831" w:rsidRPr="00AD2831" w:rsidRDefault="00AD2831" w:rsidP="00AD2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2831">
        <w:rPr>
          <w:rFonts w:ascii="Times New Roman" w:eastAsia="Calibri" w:hAnsi="Times New Roman" w:cs="Times New Roman"/>
          <w:sz w:val="24"/>
          <w:szCs w:val="24"/>
        </w:rPr>
        <w:t xml:space="preserve">           Švietimo, kultūros, sporto ir jaunimo reikalų </w:t>
      </w:r>
    </w:p>
    <w:p w14:paraId="274D5E49" w14:textId="77777777" w:rsidR="00AD2831" w:rsidRPr="00AD2831" w:rsidRDefault="00AD2831" w:rsidP="00AD2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2831">
        <w:rPr>
          <w:rFonts w:ascii="Times New Roman" w:eastAsia="Calibri" w:hAnsi="Times New Roman" w:cs="Times New Roman"/>
          <w:sz w:val="24"/>
          <w:szCs w:val="24"/>
        </w:rPr>
        <w:t xml:space="preserve">           komiteto pirmininkas</w:t>
      </w:r>
      <w:r w:rsidRPr="00AD2831">
        <w:rPr>
          <w:rFonts w:ascii="Times New Roman" w:eastAsia="Calibri" w:hAnsi="Times New Roman" w:cs="Times New Roman"/>
          <w:sz w:val="24"/>
          <w:szCs w:val="24"/>
        </w:rPr>
        <w:tab/>
      </w:r>
      <w:r w:rsidRPr="00AD283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Valdas Aleknavičius</w:t>
      </w:r>
    </w:p>
    <w:p w14:paraId="2EE9A939" w14:textId="77777777" w:rsidR="00AD2831" w:rsidRPr="00AD2831" w:rsidRDefault="00AD2831" w:rsidP="00AD2831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976DB09" w14:textId="0683FB22" w:rsidR="00B90B68" w:rsidRPr="00B90B68" w:rsidRDefault="00B90B68" w:rsidP="009E7E9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sectPr w:rsidR="00B90B68" w:rsidRPr="00B90B68" w:rsidSect="00807185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5BD7"/>
    <w:multiLevelType w:val="hybridMultilevel"/>
    <w:tmpl w:val="F078E9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395"/>
    <w:multiLevelType w:val="hybridMultilevel"/>
    <w:tmpl w:val="E81ADA0A"/>
    <w:lvl w:ilvl="0" w:tplc="61DA5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207BC"/>
    <w:multiLevelType w:val="hybridMultilevel"/>
    <w:tmpl w:val="E516FDD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A8B1CF1"/>
    <w:multiLevelType w:val="hybridMultilevel"/>
    <w:tmpl w:val="E516FDDC"/>
    <w:lvl w:ilvl="0" w:tplc="74A09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1F054E"/>
    <w:multiLevelType w:val="hybridMultilevel"/>
    <w:tmpl w:val="F77AB80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567">
    <w:abstractNumId w:val="0"/>
  </w:num>
  <w:num w:numId="2" w16cid:durableId="353043893">
    <w:abstractNumId w:val="3"/>
  </w:num>
  <w:num w:numId="3" w16cid:durableId="1905869376">
    <w:abstractNumId w:val="2"/>
  </w:num>
  <w:num w:numId="4" w16cid:durableId="1230922804">
    <w:abstractNumId w:val="4"/>
  </w:num>
  <w:num w:numId="5" w16cid:durableId="117305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38"/>
    <w:rsid w:val="00001CF1"/>
    <w:rsid w:val="0002747A"/>
    <w:rsid w:val="00073055"/>
    <w:rsid w:val="00090538"/>
    <w:rsid w:val="00090A79"/>
    <w:rsid w:val="000D62B2"/>
    <w:rsid w:val="001158C1"/>
    <w:rsid w:val="00120DFB"/>
    <w:rsid w:val="00133B2A"/>
    <w:rsid w:val="00147B31"/>
    <w:rsid w:val="001A2DE3"/>
    <w:rsid w:val="002035CF"/>
    <w:rsid w:val="00285D3A"/>
    <w:rsid w:val="00286124"/>
    <w:rsid w:val="002A4310"/>
    <w:rsid w:val="002B1DF5"/>
    <w:rsid w:val="00315A63"/>
    <w:rsid w:val="00321683"/>
    <w:rsid w:val="003332F0"/>
    <w:rsid w:val="00390068"/>
    <w:rsid w:val="00431CA8"/>
    <w:rsid w:val="0043312A"/>
    <w:rsid w:val="004643D6"/>
    <w:rsid w:val="00485395"/>
    <w:rsid w:val="004A5012"/>
    <w:rsid w:val="004B10D6"/>
    <w:rsid w:val="00504B6C"/>
    <w:rsid w:val="00516B48"/>
    <w:rsid w:val="00587EB4"/>
    <w:rsid w:val="00607884"/>
    <w:rsid w:val="0064305C"/>
    <w:rsid w:val="00673489"/>
    <w:rsid w:val="006B209A"/>
    <w:rsid w:val="006D3C84"/>
    <w:rsid w:val="006E6F48"/>
    <w:rsid w:val="0070292D"/>
    <w:rsid w:val="0071165D"/>
    <w:rsid w:val="00770BFF"/>
    <w:rsid w:val="00780A32"/>
    <w:rsid w:val="00782555"/>
    <w:rsid w:val="00791BC2"/>
    <w:rsid w:val="007A4523"/>
    <w:rsid w:val="007D5249"/>
    <w:rsid w:val="00807185"/>
    <w:rsid w:val="0084719F"/>
    <w:rsid w:val="00857518"/>
    <w:rsid w:val="008965E3"/>
    <w:rsid w:val="008A3B58"/>
    <w:rsid w:val="008A51A1"/>
    <w:rsid w:val="008F0DAF"/>
    <w:rsid w:val="008F5ABE"/>
    <w:rsid w:val="009349DF"/>
    <w:rsid w:val="009608E2"/>
    <w:rsid w:val="0098538F"/>
    <w:rsid w:val="009E2C2C"/>
    <w:rsid w:val="009E7E9D"/>
    <w:rsid w:val="009F0B10"/>
    <w:rsid w:val="00A31F50"/>
    <w:rsid w:val="00AB5431"/>
    <w:rsid w:val="00AB591E"/>
    <w:rsid w:val="00AD2831"/>
    <w:rsid w:val="00AD294B"/>
    <w:rsid w:val="00B10B1F"/>
    <w:rsid w:val="00B36DF3"/>
    <w:rsid w:val="00B77AD5"/>
    <w:rsid w:val="00B90B68"/>
    <w:rsid w:val="00B96556"/>
    <w:rsid w:val="00BB78C0"/>
    <w:rsid w:val="00BE22AF"/>
    <w:rsid w:val="00C15D27"/>
    <w:rsid w:val="00C2666E"/>
    <w:rsid w:val="00C34563"/>
    <w:rsid w:val="00C45A10"/>
    <w:rsid w:val="00C83F7A"/>
    <w:rsid w:val="00C95371"/>
    <w:rsid w:val="00CC14DA"/>
    <w:rsid w:val="00D54C8A"/>
    <w:rsid w:val="00D61B79"/>
    <w:rsid w:val="00D6454E"/>
    <w:rsid w:val="00D82954"/>
    <w:rsid w:val="00DA1BD9"/>
    <w:rsid w:val="00DB0D2F"/>
    <w:rsid w:val="00DD561D"/>
    <w:rsid w:val="00E81AE6"/>
    <w:rsid w:val="00F03CDB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10A1"/>
  <w15:chartTrackingRefBased/>
  <w15:docId w15:val="{CA6D9D13-5499-4A8D-BEC8-2A291E5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216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05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91BC2"/>
    <w:rPr>
      <w:b/>
      <w:bCs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8F5ABE"/>
  </w:style>
  <w:style w:type="paragraph" w:styleId="Antrats">
    <w:name w:val="header"/>
    <w:aliases w:val="Char,Diagrama"/>
    <w:basedOn w:val="prastasis"/>
    <w:link w:val="AntratsDiagrama"/>
    <w:unhideWhenUsed/>
    <w:rsid w:val="008F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8F5ABE"/>
  </w:style>
  <w:style w:type="character" w:customStyle="1" w:styleId="Antrat1Diagrama">
    <w:name w:val="Antraštė 1 Diagrama"/>
    <w:basedOn w:val="Numatytasispastraiposriftas"/>
    <w:link w:val="Antrat1"/>
    <w:uiPriority w:val="9"/>
    <w:rsid w:val="0032168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Skroblienė</dc:creator>
  <cp:keywords/>
  <dc:description/>
  <cp:lastModifiedBy>Vilma Skilandienė</cp:lastModifiedBy>
  <cp:revision>2</cp:revision>
  <cp:lastPrinted>2024-02-06T14:14:00Z</cp:lastPrinted>
  <dcterms:created xsi:type="dcterms:W3CDTF">2026-06-10T08:25:00Z</dcterms:created>
  <dcterms:modified xsi:type="dcterms:W3CDTF">2026-06-10T08:25:00Z</dcterms:modified>
</cp:coreProperties>
</file>