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B00F5" w14:textId="77777777" w:rsidR="00E47A14" w:rsidRPr="002F0D2F" w:rsidRDefault="00E47A14" w:rsidP="00E47A14">
      <w:pPr>
        <w:jc w:val="center"/>
      </w:pPr>
      <w:bookmarkStart w:id="0" w:name="_GoBack"/>
      <w:bookmarkEnd w:id="0"/>
      <w:r>
        <w:rPr>
          <w:noProof/>
        </w:rPr>
        <w:drawing>
          <wp:inline distT="0" distB="0" distL="0" distR="0" wp14:anchorId="492E8FE8" wp14:editId="1A539BFD">
            <wp:extent cx="666750" cy="762000"/>
            <wp:effectExtent l="0" t="0" r="0" b="0"/>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1BD09557" w14:textId="77777777" w:rsidR="00E47A14" w:rsidRPr="002F0D2F" w:rsidRDefault="00E47A14" w:rsidP="00E47A14">
      <w:pPr>
        <w:jc w:val="center"/>
        <w:rPr>
          <w:sz w:val="8"/>
        </w:rPr>
      </w:pPr>
    </w:p>
    <w:p w14:paraId="2BFDF862" w14:textId="77777777" w:rsidR="00E47A14" w:rsidRPr="002F0D2F" w:rsidRDefault="00E47A14" w:rsidP="00E47A14">
      <w:pPr>
        <w:pStyle w:val="Antrat"/>
        <w:rPr>
          <w:lang w:val="lt-LT"/>
        </w:rPr>
      </w:pPr>
      <w:r w:rsidRPr="002F0D2F">
        <w:rPr>
          <w:lang w:val="lt-LT"/>
        </w:rPr>
        <w:t>KALVARIJOS SAVIVALDYBĖS</w:t>
      </w:r>
      <w:r>
        <w:rPr>
          <w:lang w:val="lt-LT"/>
        </w:rPr>
        <w:t xml:space="preserve"> </w:t>
      </w:r>
      <w:r w:rsidRPr="002F0D2F">
        <w:rPr>
          <w:lang w:val="lt-LT"/>
        </w:rPr>
        <w:t>TARYBA</w:t>
      </w:r>
    </w:p>
    <w:p w14:paraId="09F51A7B" w14:textId="77777777" w:rsidR="00626B47" w:rsidRDefault="00626B47" w:rsidP="00626B47">
      <w:pPr>
        <w:jc w:val="center"/>
        <w:rPr>
          <w:b/>
        </w:rPr>
      </w:pPr>
    </w:p>
    <w:p w14:paraId="1B058F97" w14:textId="77777777" w:rsidR="00626B47" w:rsidRDefault="00626B47" w:rsidP="00626B47">
      <w:pPr>
        <w:jc w:val="center"/>
        <w:rPr>
          <w:b/>
        </w:rPr>
      </w:pPr>
      <w:r>
        <w:rPr>
          <w:b/>
        </w:rPr>
        <w:t>SPRENDIMAS</w:t>
      </w:r>
    </w:p>
    <w:p w14:paraId="3F626275" w14:textId="77777777" w:rsidR="00626B47" w:rsidRDefault="00743DAF" w:rsidP="00626B47">
      <w:pPr>
        <w:jc w:val="center"/>
        <w:rPr>
          <w:b/>
        </w:rPr>
      </w:pPr>
      <w:r>
        <w:rPr>
          <w:b/>
        </w:rPr>
        <w:t>DĖL KALVARIJOS</w:t>
      </w:r>
      <w:r w:rsidRPr="00743DAF">
        <w:rPr>
          <w:b/>
        </w:rPr>
        <w:t xml:space="preserve"> SAVIVALDYBĖS BUITINIŲ NUOTEKŲ VALYMO ĮRENGINIŲ ĮRENGIMO DALINIO KOMPENSAVIMO TVARKOS APRAŠO PATVIRTINIMO</w:t>
      </w:r>
    </w:p>
    <w:p w14:paraId="3C67EABC" w14:textId="77777777" w:rsidR="00743DAF" w:rsidRDefault="00743DAF" w:rsidP="00626B47">
      <w:pPr>
        <w:jc w:val="center"/>
        <w:rPr>
          <w:b/>
        </w:rPr>
      </w:pPr>
    </w:p>
    <w:p w14:paraId="79A50C07" w14:textId="6BD4523B" w:rsidR="00626B47" w:rsidRDefault="000D1B40" w:rsidP="00626B47">
      <w:pPr>
        <w:jc w:val="center"/>
      </w:pPr>
      <w:r>
        <w:t>20</w:t>
      </w:r>
      <w:r w:rsidR="00C04A61">
        <w:t>21</w:t>
      </w:r>
      <w:r w:rsidR="00FD0B57">
        <w:t xml:space="preserve"> </w:t>
      </w:r>
      <w:r w:rsidR="009C4F91">
        <w:t>m.</w:t>
      </w:r>
      <w:r w:rsidR="00FD0B57">
        <w:t xml:space="preserve"> </w:t>
      </w:r>
      <w:r w:rsidR="00E47A14">
        <w:t>gruodžio 28</w:t>
      </w:r>
      <w:r w:rsidR="00FD0B57">
        <w:t xml:space="preserve"> d.</w:t>
      </w:r>
      <w:r w:rsidR="009C4F91">
        <w:t xml:space="preserve"> Nr. T</w:t>
      </w:r>
      <w:r w:rsidR="00E47A14">
        <w:t>-214 (1.5E)</w:t>
      </w:r>
    </w:p>
    <w:p w14:paraId="4BCB71A9" w14:textId="77777777" w:rsidR="00626B47" w:rsidRDefault="00626B47" w:rsidP="00626B47">
      <w:pPr>
        <w:jc w:val="center"/>
      </w:pPr>
      <w:r>
        <w:t>Kalvarija</w:t>
      </w:r>
    </w:p>
    <w:p w14:paraId="56D449D1" w14:textId="54AC313E" w:rsidR="00626B47" w:rsidRDefault="00626B47" w:rsidP="00806CC5"/>
    <w:p w14:paraId="0CD6537A" w14:textId="77777777" w:rsidR="00E3731B" w:rsidRDefault="00E3731B" w:rsidP="00806CC5"/>
    <w:p w14:paraId="2920C692" w14:textId="03871187" w:rsidR="00743DAF" w:rsidRDefault="00626B47" w:rsidP="00743DAF">
      <w:pPr>
        <w:tabs>
          <w:tab w:val="left" w:pos="709"/>
        </w:tabs>
        <w:jc w:val="both"/>
      </w:pPr>
      <w:r>
        <w:tab/>
      </w:r>
      <w:r w:rsidR="00743DAF">
        <w:t xml:space="preserve">Vadovaudamasi Lietuvos Respublikos vietos savivaldos įstatymo 6 straipsnio 28 ir 30 punktais, 16 straipsnio 2 dalies 26 punktu, Lietuvos Respublikos geriamojo vandens tiekimo ir nuotekų tvarkymo įstatymu, Nuotekų tvarkymo reglamentu, patvirtintu Lietuvos Respublikos aplinkos ministro 2006 m. gegužės 17 d. įsakymu Nr. D1-236 „Dėl nuotekų tvarkymo reglamento patvirtinimo“ (Lietuvos Respublikos aplinkos ministro 2007 m. spalio 8 d. įsakymo Nr. D1-515 redakcija), Kalvarijos savivaldybės taryba </w:t>
      </w:r>
      <w:r w:rsidR="00950DB6">
        <w:t xml:space="preserve">  </w:t>
      </w:r>
      <w:r w:rsidR="00743DAF">
        <w:t xml:space="preserve">n u s p r e n d ž i a: </w:t>
      </w:r>
    </w:p>
    <w:p w14:paraId="696E9B3D" w14:textId="77777777" w:rsidR="008A44EF" w:rsidRDefault="008A44EF" w:rsidP="00743DAF">
      <w:pPr>
        <w:tabs>
          <w:tab w:val="left" w:pos="709"/>
        </w:tabs>
        <w:jc w:val="both"/>
      </w:pPr>
    </w:p>
    <w:p w14:paraId="534668F2" w14:textId="77777777" w:rsidR="00826FC9" w:rsidRDefault="00743DAF" w:rsidP="00743DAF">
      <w:pPr>
        <w:tabs>
          <w:tab w:val="left" w:pos="709"/>
        </w:tabs>
        <w:jc w:val="both"/>
      </w:pPr>
      <w:r>
        <w:tab/>
        <w:t>Patvirtinti Kalvarijos savivaldybės buitinių nuotekų valymo įrenginių įrengimo dalinio kompensavimo tvarkos aprašą (pridedama).</w:t>
      </w:r>
    </w:p>
    <w:p w14:paraId="4F34FA6F" w14:textId="77777777" w:rsidR="008A44EF" w:rsidRDefault="008A44EF" w:rsidP="00743DAF">
      <w:pPr>
        <w:tabs>
          <w:tab w:val="left" w:pos="709"/>
        </w:tabs>
        <w:jc w:val="both"/>
      </w:pPr>
    </w:p>
    <w:p w14:paraId="3E784B17" w14:textId="77777777" w:rsidR="00826FC9" w:rsidRDefault="00FD0B57" w:rsidP="00F81C55">
      <w:pPr>
        <w:ind w:firstLine="709"/>
        <w:jc w:val="both"/>
      </w:pPr>
      <w:r>
        <w:t xml:space="preserve">Šis sprendimas </w:t>
      </w:r>
      <w:r w:rsidR="00EC1401">
        <w:t xml:space="preserve">per vieną mėnesį nuo įsigaliojimo dienos </w:t>
      </w:r>
      <w:r w:rsidR="00DE6F33">
        <w:t>gali būti skundžiamas Lietuvos</w:t>
      </w:r>
      <w:r>
        <w:t xml:space="preserve"> administracinių </w:t>
      </w:r>
      <w:r w:rsidR="00D638F3">
        <w:t>ginč</w:t>
      </w:r>
      <w:r w:rsidR="00EC1401">
        <w:t>ų komisijos Kauno apygardos skyriui (adresu</w:t>
      </w:r>
      <w:r w:rsidR="00ED52AC">
        <w:t>: L</w:t>
      </w:r>
      <w:r w:rsidR="00EC1401">
        <w:t>aisvės al. 36, Kaunas) Lietuvos Respublikos ik</w:t>
      </w:r>
      <w:r w:rsidR="00D638F3">
        <w:t>iteisminio administracinių ginč</w:t>
      </w:r>
      <w:r w:rsidR="00EC1401">
        <w:t>ų nagrinėjimo tvarkos įstatymo</w:t>
      </w:r>
      <w:r>
        <w:t xml:space="preserve"> nustatyta tvarka.</w:t>
      </w:r>
    </w:p>
    <w:p w14:paraId="427C86DC" w14:textId="77777777" w:rsidR="00743DAF" w:rsidRDefault="00743DAF" w:rsidP="00826FC9">
      <w:pPr>
        <w:jc w:val="both"/>
      </w:pPr>
    </w:p>
    <w:p w14:paraId="3E4E72B9" w14:textId="77777777" w:rsidR="00743DAF" w:rsidRDefault="00743DAF" w:rsidP="00826FC9">
      <w:pPr>
        <w:jc w:val="both"/>
      </w:pPr>
    </w:p>
    <w:p w14:paraId="636ADB01" w14:textId="77777777" w:rsidR="00743DAF" w:rsidRDefault="00743DAF" w:rsidP="00826FC9">
      <w:pPr>
        <w:jc w:val="both"/>
      </w:pPr>
    </w:p>
    <w:p w14:paraId="15608F21" w14:textId="77777777" w:rsidR="00743DAF" w:rsidRDefault="00743DAF" w:rsidP="00826FC9">
      <w:pPr>
        <w:jc w:val="both"/>
      </w:pPr>
    </w:p>
    <w:p w14:paraId="345FAFB1" w14:textId="26DA1A63" w:rsidR="00826FC9" w:rsidRDefault="00183541" w:rsidP="00183541">
      <w:pPr>
        <w:tabs>
          <w:tab w:val="right" w:pos="9638"/>
        </w:tabs>
      </w:pPr>
      <w:r>
        <w:t>Meras</w:t>
      </w:r>
      <w:r>
        <w:tab/>
        <w:t xml:space="preserve">Vincas </w:t>
      </w:r>
      <w:proofErr w:type="spellStart"/>
      <w:r>
        <w:t>Plikaitis</w:t>
      </w:r>
      <w:proofErr w:type="spellEnd"/>
    </w:p>
    <w:p w14:paraId="18332088" w14:textId="01F4257B" w:rsidR="00183541" w:rsidRDefault="00183541" w:rsidP="00183541">
      <w:pPr>
        <w:tabs>
          <w:tab w:val="right" w:pos="9638"/>
        </w:tabs>
        <w:jc w:val="center"/>
      </w:pPr>
      <w:r>
        <w:t>______________</w:t>
      </w:r>
    </w:p>
    <w:p w14:paraId="0E4E812E" w14:textId="77777777" w:rsidR="00183541" w:rsidRDefault="00183541" w:rsidP="00183541">
      <w:pPr>
        <w:tabs>
          <w:tab w:val="right" w:pos="9638"/>
        </w:tabs>
        <w:jc w:val="center"/>
      </w:pPr>
    </w:p>
    <w:p w14:paraId="55E3F6CF" w14:textId="77777777" w:rsidR="008017F9" w:rsidRDefault="008017F9" w:rsidP="00826FC9">
      <w:pPr>
        <w:jc w:val="both"/>
      </w:pPr>
    </w:p>
    <w:p w14:paraId="2580576A" w14:textId="77777777" w:rsidR="00914425" w:rsidRDefault="00914425" w:rsidP="00826FC9">
      <w:pPr>
        <w:jc w:val="both"/>
      </w:pPr>
    </w:p>
    <w:p w14:paraId="47A64CC8" w14:textId="77777777" w:rsidR="00743DAF" w:rsidRDefault="00743DAF" w:rsidP="00826FC9">
      <w:pPr>
        <w:jc w:val="both"/>
      </w:pPr>
    </w:p>
    <w:p w14:paraId="09FD4BC1" w14:textId="77777777" w:rsidR="00743DAF" w:rsidRDefault="00743DAF" w:rsidP="00826FC9">
      <w:pPr>
        <w:jc w:val="both"/>
      </w:pPr>
    </w:p>
    <w:p w14:paraId="554FCE54" w14:textId="77777777" w:rsidR="00743DAF" w:rsidRDefault="00743DAF" w:rsidP="00826FC9">
      <w:pPr>
        <w:jc w:val="both"/>
      </w:pPr>
    </w:p>
    <w:p w14:paraId="71AB5497" w14:textId="77777777" w:rsidR="00743DAF" w:rsidRDefault="00743DAF" w:rsidP="00826FC9">
      <w:pPr>
        <w:jc w:val="both"/>
      </w:pPr>
    </w:p>
    <w:p w14:paraId="54D90A28" w14:textId="77777777" w:rsidR="008A44EF" w:rsidRDefault="008A44EF" w:rsidP="00826FC9">
      <w:pPr>
        <w:jc w:val="both"/>
      </w:pPr>
    </w:p>
    <w:p w14:paraId="2567908D" w14:textId="77777777" w:rsidR="00743DAF" w:rsidRDefault="00743DAF" w:rsidP="00826FC9">
      <w:pPr>
        <w:jc w:val="both"/>
      </w:pPr>
    </w:p>
    <w:p w14:paraId="112139E8" w14:textId="77777777" w:rsidR="008017F9" w:rsidRDefault="00D638F3" w:rsidP="00826FC9">
      <w:pPr>
        <w:jc w:val="both"/>
      </w:pPr>
      <w:r>
        <w:t>Parengė</w:t>
      </w:r>
    </w:p>
    <w:p w14:paraId="42B7341A" w14:textId="77777777" w:rsidR="00005D45" w:rsidRDefault="00005D45" w:rsidP="00826FC9">
      <w:pPr>
        <w:jc w:val="both"/>
      </w:pPr>
      <w:r>
        <w:t>Kalvarij</w:t>
      </w:r>
      <w:r w:rsidR="008A44EF">
        <w:t>os savivaldybės administracijos</w:t>
      </w:r>
    </w:p>
    <w:p w14:paraId="0956937A" w14:textId="77777777" w:rsidR="00A37972" w:rsidRDefault="00A37972" w:rsidP="00826FC9">
      <w:pPr>
        <w:jc w:val="both"/>
      </w:pPr>
      <w:r w:rsidRPr="00A37972">
        <w:t xml:space="preserve">Architektūros, aplinkosaugos ir teritorijų </w:t>
      </w:r>
    </w:p>
    <w:p w14:paraId="5964747A" w14:textId="77777777" w:rsidR="00A37972" w:rsidRDefault="00A37972" w:rsidP="00826FC9">
      <w:pPr>
        <w:jc w:val="both"/>
      </w:pPr>
      <w:r w:rsidRPr="00A37972">
        <w:t>planavimo skyriaus</w:t>
      </w:r>
      <w:r>
        <w:t xml:space="preserve"> </w:t>
      </w:r>
      <w:r w:rsidR="00005D45">
        <w:t>v</w:t>
      </w:r>
      <w:r w:rsidR="00EC1401">
        <w:t xml:space="preserve">yriausiasis specialistas </w:t>
      </w:r>
    </w:p>
    <w:p w14:paraId="7DD55F42" w14:textId="77777777" w:rsidR="00EC1401" w:rsidRDefault="00EC1401" w:rsidP="00826FC9">
      <w:pPr>
        <w:jc w:val="both"/>
      </w:pPr>
      <w:r>
        <w:t>gamtosaugai ir kultūros vertybių apsaugai</w:t>
      </w:r>
    </w:p>
    <w:p w14:paraId="7DB4593D" w14:textId="77777777" w:rsidR="002D75FF" w:rsidRDefault="002D75FF" w:rsidP="00826FC9">
      <w:pPr>
        <w:jc w:val="both"/>
      </w:pPr>
    </w:p>
    <w:p w14:paraId="0AD07984" w14:textId="77777777" w:rsidR="00826FC9" w:rsidRDefault="00EC1401" w:rsidP="00826FC9">
      <w:pPr>
        <w:jc w:val="both"/>
      </w:pPr>
      <w:r>
        <w:t>Romas</w:t>
      </w:r>
      <w:r w:rsidR="00826FC9">
        <w:t xml:space="preserve"> Eidukaitis</w:t>
      </w:r>
    </w:p>
    <w:p w14:paraId="7AD27645" w14:textId="77777777" w:rsidR="00826FC9" w:rsidRDefault="00743DAF" w:rsidP="00826FC9">
      <w:pPr>
        <w:jc w:val="both"/>
      </w:pPr>
      <w:r>
        <w:t>2021-12</w:t>
      </w:r>
      <w:r w:rsidR="00133191">
        <w:t>-20</w:t>
      </w:r>
    </w:p>
    <w:p w14:paraId="7710338B" w14:textId="5F2FB70A" w:rsidR="00950DB6" w:rsidRDefault="00950DB6">
      <w:r>
        <w:br w:type="page"/>
      </w:r>
    </w:p>
    <w:p w14:paraId="448DD359" w14:textId="77777777" w:rsidR="00BD6EE8" w:rsidRDefault="00BD6EE8" w:rsidP="00A12E25">
      <w:pPr>
        <w:jc w:val="both"/>
      </w:pPr>
    </w:p>
    <w:p w14:paraId="43964CB6" w14:textId="7260073C" w:rsidR="00C04A61" w:rsidRPr="00F46B79" w:rsidRDefault="00C04A61" w:rsidP="00E47A14">
      <w:pPr>
        <w:ind w:left="5184" w:hanging="648"/>
      </w:pPr>
      <w:r w:rsidRPr="00F46B79">
        <w:t>PATVIRTINTA</w:t>
      </w:r>
    </w:p>
    <w:p w14:paraId="7809CDA3" w14:textId="53A89215" w:rsidR="00C04A61" w:rsidRPr="00F46B79" w:rsidRDefault="00C04A61" w:rsidP="00E47A14">
      <w:pPr>
        <w:ind w:left="3888" w:firstLine="648"/>
      </w:pPr>
      <w:r w:rsidRPr="00F46B79">
        <w:t xml:space="preserve">Kalvarijos  savivaldybės tarybos </w:t>
      </w:r>
    </w:p>
    <w:p w14:paraId="2B22D928" w14:textId="25DAD397" w:rsidR="00C04A61" w:rsidRPr="00F46B79" w:rsidRDefault="00C04A61" w:rsidP="00E47A14">
      <w:pPr>
        <w:ind w:left="5184" w:hanging="648"/>
      </w:pPr>
      <w:r>
        <w:t xml:space="preserve">2021 </w:t>
      </w:r>
      <w:r w:rsidRPr="00F46B79">
        <w:t xml:space="preserve">m. </w:t>
      </w:r>
      <w:r w:rsidR="00E47A14">
        <w:t>gruodžio 28</w:t>
      </w:r>
      <w:r w:rsidRPr="00F46B79">
        <w:t xml:space="preserve"> d. sprendimu Nr. </w:t>
      </w:r>
      <w:r w:rsidR="00E47A14">
        <w:t>T-214 (1.5E)</w:t>
      </w:r>
    </w:p>
    <w:p w14:paraId="72F19F95" w14:textId="77777777" w:rsidR="00C04A61" w:rsidRDefault="00C04A61" w:rsidP="00C04A61"/>
    <w:p w14:paraId="3A83FEFB" w14:textId="77777777" w:rsidR="00F170B7" w:rsidRDefault="00F170B7" w:rsidP="00C04A61"/>
    <w:p w14:paraId="74D9B3BB" w14:textId="77777777" w:rsidR="00F170B7" w:rsidRDefault="00F170B7" w:rsidP="00F170B7">
      <w:pPr>
        <w:jc w:val="center"/>
      </w:pPr>
      <w:r>
        <w:rPr>
          <w:b/>
        </w:rPr>
        <w:t xml:space="preserve">KALVARIJOS SAVIVALDYBĖS BUITINIŲ NUOTEKŲ VALYMO </w:t>
      </w:r>
      <w:r>
        <w:rPr>
          <w:b/>
          <w:bCs/>
        </w:rPr>
        <w:t xml:space="preserve">ĮRENGINIŲ </w:t>
      </w:r>
      <w:r>
        <w:rPr>
          <w:b/>
        </w:rPr>
        <w:t>ĮRENGIMO DALINIO KOMPENSAVIMO TVARKOS</w:t>
      </w:r>
      <w:r>
        <w:rPr>
          <w:b/>
          <w:bCs/>
          <w:caps/>
        </w:rPr>
        <w:t xml:space="preserve"> aprašAS</w:t>
      </w:r>
    </w:p>
    <w:p w14:paraId="5ED0F0E3" w14:textId="77777777" w:rsidR="00F170B7" w:rsidRDefault="00F170B7" w:rsidP="00F170B7"/>
    <w:p w14:paraId="10B61A4C" w14:textId="77777777" w:rsidR="00F170B7" w:rsidRDefault="00F170B7" w:rsidP="00F170B7">
      <w:pPr>
        <w:keepNext/>
        <w:ind w:right="-99"/>
        <w:jc w:val="center"/>
      </w:pPr>
      <w:r>
        <w:rPr>
          <w:b/>
          <w:bCs/>
          <w:caps/>
        </w:rPr>
        <w:t>I SKYRIUS</w:t>
      </w:r>
    </w:p>
    <w:p w14:paraId="351B8351" w14:textId="77777777" w:rsidR="00F170B7" w:rsidRDefault="00F170B7" w:rsidP="00F170B7">
      <w:pPr>
        <w:keepNext/>
        <w:ind w:right="-99"/>
        <w:jc w:val="center"/>
      </w:pPr>
      <w:r>
        <w:rPr>
          <w:b/>
          <w:bCs/>
          <w:caps/>
        </w:rPr>
        <w:t>BENDROSIOS NUOSTATOS</w:t>
      </w:r>
    </w:p>
    <w:p w14:paraId="7B898C9E" w14:textId="77777777" w:rsidR="00F170B7" w:rsidRDefault="00F170B7" w:rsidP="00F170B7">
      <w:pPr>
        <w:ind w:firstLine="1300"/>
        <w:rPr>
          <w:caps/>
        </w:rPr>
      </w:pPr>
    </w:p>
    <w:p w14:paraId="66E49390" w14:textId="77777777" w:rsidR="00F170B7" w:rsidRDefault="00F170B7" w:rsidP="00F170B7">
      <w:pPr>
        <w:tabs>
          <w:tab w:val="left" w:pos="709"/>
          <w:tab w:val="left" w:pos="993"/>
        </w:tabs>
        <w:ind w:firstLine="851"/>
        <w:jc w:val="both"/>
        <w:rPr>
          <w:color w:val="000000"/>
          <w:lang w:eastAsia="en-US"/>
        </w:rPr>
      </w:pPr>
      <w:r>
        <w:rPr>
          <w:color w:val="000000"/>
        </w:rPr>
        <w:t>1. Kalvarijos savivaldybės buitinių nuotekų valymo įrenginių (toliau – Įrenginiai) įrengimo</w:t>
      </w:r>
      <w:r>
        <w:rPr>
          <w:caps/>
          <w:color w:val="000000"/>
        </w:rPr>
        <w:t xml:space="preserve"> </w:t>
      </w:r>
      <w:r>
        <w:rPr>
          <w:color w:val="000000"/>
        </w:rPr>
        <w:t>dalinio kompensavimo tvarkos aprašas</w:t>
      </w:r>
      <w:r>
        <w:rPr>
          <w:bCs/>
          <w:color w:val="000000"/>
        </w:rPr>
        <w:t xml:space="preserve"> </w:t>
      </w:r>
      <w:r>
        <w:rPr>
          <w:color w:val="000000"/>
        </w:rPr>
        <w:t>(toliau – Aprašas) reglamentuoja gyventojų paraiškų teikimo, vertinimo ir lėšų skyrimo tvarką.</w:t>
      </w:r>
    </w:p>
    <w:p w14:paraId="69FDF96A" w14:textId="77777777" w:rsidR="00F170B7" w:rsidRDefault="00F170B7" w:rsidP="00F170B7">
      <w:pPr>
        <w:tabs>
          <w:tab w:val="left" w:pos="709"/>
          <w:tab w:val="left" w:pos="993"/>
        </w:tabs>
        <w:ind w:firstLine="851"/>
        <w:jc w:val="both"/>
        <w:rPr>
          <w:color w:val="000000"/>
        </w:rPr>
      </w:pPr>
      <w:r>
        <w:rPr>
          <w:color w:val="000000"/>
        </w:rPr>
        <w:t>2. Įrenginiai turi atitikti Nuotekų tvarkymo reglamento, patvirtinto Lietuvos Respublikos aplinkos ministro 2006 m. gegužės 17 d. įsakymu Nr. D1-236 „Dėl nuotekų tvarkymo reglamento patvirtinimo“ (Lietuvos Respublikos aplinkos ministro 2007 m. spalio 8 d. įsakymu Nr. D1-515 redakcija) (toliau – Reglamentas), reikalavimus.</w:t>
      </w:r>
    </w:p>
    <w:p w14:paraId="4F564C3F" w14:textId="77777777" w:rsidR="00F170B7" w:rsidRDefault="00F170B7" w:rsidP="00F170B7">
      <w:pPr>
        <w:tabs>
          <w:tab w:val="left" w:pos="709"/>
          <w:tab w:val="left" w:pos="993"/>
        </w:tabs>
        <w:ind w:firstLine="851"/>
        <w:jc w:val="both"/>
        <w:rPr>
          <w:color w:val="000000"/>
        </w:rPr>
      </w:pPr>
      <w:r>
        <w:rPr>
          <w:caps/>
          <w:color w:val="000000"/>
        </w:rPr>
        <w:t xml:space="preserve">3. </w:t>
      </w:r>
      <w:bookmarkStart w:id="1" w:name="part_3e1e2f96755349a9b96f5b4a7a0a26cb"/>
      <w:bookmarkEnd w:id="1"/>
      <w:r>
        <w:rPr>
          <w:color w:val="000000"/>
        </w:rPr>
        <w:t>Įrenginių įrengimas dalinai kompensuojamas Kalvarijos savivaldybės Aplinkos apsaugos rėmimo specialiosios programos ir savivaldybės biudžeto lėšomis.</w:t>
      </w:r>
    </w:p>
    <w:p w14:paraId="3CB7E694" w14:textId="77777777" w:rsidR="00F170B7" w:rsidRDefault="00F170B7" w:rsidP="00F170B7">
      <w:pPr>
        <w:pStyle w:val="Komentarotekstas"/>
        <w:ind w:firstLine="851"/>
        <w:rPr>
          <w:sz w:val="24"/>
          <w:szCs w:val="24"/>
        </w:rPr>
      </w:pPr>
      <w:r>
        <w:rPr>
          <w:color w:val="000000"/>
          <w:sz w:val="24"/>
          <w:szCs w:val="24"/>
        </w:rPr>
        <w:t>4. Šis Aprašas taikomas tik buityje susidarančių nuotekų v</w:t>
      </w:r>
      <w:r>
        <w:rPr>
          <w:sz w:val="24"/>
          <w:szCs w:val="24"/>
        </w:rPr>
        <w:t>alymo įrenginiams įrengti.</w:t>
      </w:r>
    </w:p>
    <w:p w14:paraId="76157F7F" w14:textId="77777777" w:rsidR="00F170B7" w:rsidRDefault="00F170B7" w:rsidP="00F170B7">
      <w:pPr>
        <w:tabs>
          <w:tab w:val="left" w:pos="709"/>
          <w:tab w:val="left" w:pos="993"/>
        </w:tabs>
        <w:ind w:firstLine="851"/>
        <w:jc w:val="both"/>
      </w:pPr>
    </w:p>
    <w:p w14:paraId="31C93322" w14:textId="77777777" w:rsidR="00F170B7" w:rsidRDefault="00F170B7" w:rsidP="00F170B7">
      <w:pPr>
        <w:tabs>
          <w:tab w:val="left" w:pos="709"/>
          <w:tab w:val="left" w:pos="993"/>
        </w:tabs>
        <w:jc w:val="center"/>
        <w:rPr>
          <w:b/>
          <w:bCs/>
          <w:caps/>
        </w:rPr>
      </w:pPr>
      <w:r>
        <w:rPr>
          <w:b/>
          <w:bCs/>
          <w:caps/>
        </w:rPr>
        <w:t>II SKYRIUS</w:t>
      </w:r>
    </w:p>
    <w:p w14:paraId="0EBB6CE8" w14:textId="77777777" w:rsidR="00F170B7" w:rsidRDefault="00F170B7" w:rsidP="00F170B7">
      <w:pPr>
        <w:tabs>
          <w:tab w:val="left" w:pos="709"/>
          <w:tab w:val="left" w:pos="993"/>
        </w:tabs>
        <w:jc w:val="center"/>
        <w:rPr>
          <w:b/>
          <w:bCs/>
          <w:caps/>
        </w:rPr>
      </w:pPr>
      <w:r>
        <w:rPr>
          <w:b/>
          <w:bCs/>
          <w:caps/>
        </w:rPr>
        <w:t>REIKALAVIMAI PAREIŠKĖJAMS</w:t>
      </w:r>
    </w:p>
    <w:p w14:paraId="474DB3AF" w14:textId="77777777" w:rsidR="00F170B7" w:rsidRDefault="00F170B7" w:rsidP="00F170B7">
      <w:pPr>
        <w:tabs>
          <w:tab w:val="left" w:pos="709"/>
          <w:tab w:val="left" w:pos="993"/>
        </w:tabs>
        <w:ind w:firstLine="851"/>
        <w:jc w:val="center"/>
        <w:rPr>
          <w:b/>
          <w:bCs/>
          <w:caps/>
        </w:rPr>
      </w:pPr>
    </w:p>
    <w:p w14:paraId="0AF30B48" w14:textId="77777777" w:rsidR="00F170B7" w:rsidRDefault="00F170B7" w:rsidP="00F170B7">
      <w:pPr>
        <w:ind w:firstLine="851"/>
        <w:jc w:val="both"/>
        <w:rPr>
          <w:color w:val="000000"/>
        </w:rPr>
      </w:pPr>
      <w:r>
        <w:rPr>
          <w:color w:val="000000"/>
        </w:rPr>
        <w:t>5. Paraiškas įrengtų Įrenginių daliniam kompensavimui gauti gali teikti Kalvarijos savivaldybės seniūnijų individualių ir daugiabučių namų gyventojai (toliau – Pareiškėjai), savo gyvenamąją vi</w:t>
      </w:r>
      <w:r w:rsidR="004F48C5">
        <w:rPr>
          <w:color w:val="000000"/>
        </w:rPr>
        <w:t>etą deklaravę Kalvarijos</w:t>
      </w:r>
      <w:r>
        <w:rPr>
          <w:color w:val="000000"/>
        </w:rPr>
        <w:t xml:space="preserve"> savivaldybėje.</w:t>
      </w:r>
    </w:p>
    <w:p w14:paraId="2904804E" w14:textId="77777777" w:rsidR="00F170B7" w:rsidRDefault="00F170B7" w:rsidP="00F170B7">
      <w:pPr>
        <w:ind w:firstLine="851"/>
        <w:jc w:val="both"/>
      </w:pPr>
      <w:r>
        <w:rPr>
          <w:color w:val="000000"/>
        </w:rPr>
        <w:t>6. Tinkamomis kompensuoti paraiškos galės būti pripažintos tų Pareiškėjų, kurie:</w:t>
      </w:r>
    </w:p>
    <w:p w14:paraId="2CBAFE30" w14:textId="77777777" w:rsidR="00F170B7" w:rsidRDefault="00F170B7" w:rsidP="00F170B7">
      <w:pPr>
        <w:ind w:firstLine="851"/>
        <w:jc w:val="both"/>
        <w:rPr>
          <w:color w:val="000000"/>
        </w:rPr>
      </w:pPr>
      <w:bookmarkStart w:id="2" w:name="part_8d9e61173a804e0f8d708562397b8eaf"/>
      <w:bookmarkEnd w:id="2"/>
      <w:r>
        <w:rPr>
          <w:color w:val="000000"/>
        </w:rPr>
        <w:t>6.1. neturi techninės galimybės prisijungti prie centralizuotų nuotekų tinklų ir tokių tinklų neplanuojama įrengti artimiausius 3 metus</w:t>
      </w:r>
      <w:r>
        <w:t>;</w:t>
      </w:r>
    </w:p>
    <w:p w14:paraId="1CB646B7" w14:textId="77777777" w:rsidR="00F170B7" w:rsidRDefault="00F170B7" w:rsidP="00F170B7">
      <w:pPr>
        <w:ind w:firstLine="851"/>
        <w:jc w:val="both"/>
        <w:rPr>
          <w:color w:val="000000"/>
        </w:rPr>
      </w:pPr>
      <w:r>
        <w:rPr>
          <w:color w:val="000000"/>
        </w:rPr>
        <w:t xml:space="preserve">6.2. įrenginius įsirengė </w:t>
      </w:r>
      <w:r w:rsidR="004F48C5">
        <w:rPr>
          <w:color w:val="000000"/>
        </w:rPr>
        <w:t>ne anksčiau kaip nuo 2022</w:t>
      </w:r>
      <w:r>
        <w:rPr>
          <w:color w:val="000000"/>
        </w:rPr>
        <w:t xml:space="preserve"> m. sausio 1 dienos.</w:t>
      </w:r>
    </w:p>
    <w:p w14:paraId="17C394B4" w14:textId="77777777" w:rsidR="00F170B7" w:rsidRDefault="00F170B7" w:rsidP="00F170B7">
      <w:pPr>
        <w:ind w:firstLine="851"/>
        <w:jc w:val="both"/>
        <w:rPr>
          <w:color w:val="000000"/>
          <w:u w:val="single"/>
        </w:rPr>
      </w:pPr>
    </w:p>
    <w:p w14:paraId="452C7609" w14:textId="77777777" w:rsidR="00F170B7" w:rsidRDefault="00F170B7" w:rsidP="00F170B7">
      <w:pPr>
        <w:tabs>
          <w:tab w:val="left" w:pos="709"/>
          <w:tab w:val="left" w:pos="993"/>
        </w:tabs>
        <w:jc w:val="center"/>
        <w:rPr>
          <w:lang w:eastAsia="en-US"/>
        </w:rPr>
      </w:pPr>
      <w:r>
        <w:rPr>
          <w:b/>
          <w:bCs/>
          <w:caps/>
        </w:rPr>
        <w:t>III SKYRIUS</w:t>
      </w:r>
    </w:p>
    <w:p w14:paraId="55B91D65" w14:textId="77777777" w:rsidR="00F170B7" w:rsidRDefault="00F170B7" w:rsidP="00F170B7">
      <w:pPr>
        <w:tabs>
          <w:tab w:val="left" w:pos="709"/>
          <w:tab w:val="left" w:pos="993"/>
        </w:tabs>
        <w:jc w:val="center"/>
      </w:pPr>
      <w:r>
        <w:rPr>
          <w:b/>
          <w:bCs/>
          <w:caps/>
        </w:rPr>
        <w:t>PARAIŠKŲ TEIKIMAS, VERTINIMAS, LĖŠŲ SKYRIMO IR ATSISKAITYMO UŽ JŲ PANAUDOJIMĄ TVARKA</w:t>
      </w:r>
    </w:p>
    <w:p w14:paraId="39A99BA3" w14:textId="77777777" w:rsidR="00F170B7" w:rsidRDefault="00F170B7" w:rsidP="00F170B7">
      <w:pPr>
        <w:tabs>
          <w:tab w:val="left" w:pos="709"/>
          <w:tab w:val="left" w:pos="993"/>
        </w:tabs>
        <w:ind w:firstLine="851"/>
      </w:pPr>
    </w:p>
    <w:p w14:paraId="3AC47DED" w14:textId="77777777" w:rsidR="00F170B7" w:rsidRDefault="004F48C5" w:rsidP="00F170B7">
      <w:pPr>
        <w:ind w:firstLine="851"/>
        <w:jc w:val="both"/>
        <w:rPr>
          <w:color w:val="000000"/>
        </w:rPr>
      </w:pPr>
      <w:r>
        <w:rPr>
          <w:color w:val="000000"/>
        </w:rPr>
        <w:t>7. Kalvarijos</w:t>
      </w:r>
      <w:r w:rsidR="00F170B7">
        <w:rPr>
          <w:color w:val="000000"/>
        </w:rPr>
        <w:t xml:space="preserve"> savivaldybės administracija (toliau – Administracija) interneto svetainėje (</w:t>
      </w:r>
      <w:r>
        <w:rPr>
          <w:color w:val="000000"/>
          <w:u w:val="single"/>
        </w:rPr>
        <w:t>https://kalvarija</w:t>
      </w:r>
      <w:r w:rsidR="00F170B7">
        <w:rPr>
          <w:color w:val="000000"/>
          <w:u w:val="single"/>
        </w:rPr>
        <w:t>.lt/</w:t>
      </w:r>
      <w:r w:rsidR="00F170B7">
        <w:rPr>
          <w:color w:val="000000"/>
        </w:rPr>
        <w:t>) kasmet, ne vėliau kaip iki einamų</w:t>
      </w:r>
      <w:r w:rsidR="008A44EF">
        <w:rPr>
          <w:color w:val="000000"/>
        </w:rPr>
        <w:t>jų</w:t>
      </w:r>
      <w:r w:rsidR="00F170B7">
        <w:rPr>
          <w:color w:val="000000"/>
        </w:rPr>
        <w:t xml:space="preserve"> metų balandžio 1 dienos, paskelbia kvietimą teikti paraiškas (Aprašo priedas) Įrenginių įrengimo</w:t>
      </w:r>
      <w:r w:rsidR="00F170B7">
        <w:rPr>
          <w:caps/>
          <w:color w:val="000000"/>
        </w:rPr>
        <w:t xml:space="preserve"> </w:t>
      </w:r>
      <w:r w:rsidR="00F170B7">
        <w:rPr>
          <w:color w:val="000000"/>
        </w:rPr>
        <w:t xml:space="preserve">daliniam kompensavimui gauti. Kvietimas papildomai gali būti skelbiamas ir kituose leidiniuose, internete ar kitais būdais. </w:t>
      </w:r>
      <w:bookmarkStart w:id="3" w:name="part_196b42c75a4d4c09b28f04edea5f1d49"/>
      <w:bookmarkEnd w:id="3"/>
    </w:p>
    <w:p w14:paraId="1F1FD267" w14:textId="77777777" w:rsidR="00F170B7" w:rsidRDefault="00F170B7" w:rsidP="00F170B7">
      <w:pPr>
        <w:ind w:firstLine="851"/>
        <w:jc w:val="both"/>
        <w:rPr>
          <w:color w:val="000000"/>
        </w:rPr>
      </w:pPr>
      <w:r>
        <w:rPr>
          <w:color w:val="000000"/>
        </w:rPr>
        <w:t>8. Paraiškas Pareiškėjai gali te</w:t>
      </w:r>
      <w:r w:rsidR="0096619A">
        <w:rPr>
          <w:color w:val="000000"/>
        </w:rPr>
        <w:t>ikti iki einamųjų metų lapkričio</w:t>
      </w:r>
      <w:r>
        <w:rPr>
          <w:color w:val="000000"/>
        </w:rPr>
        <w:t xml:space="preserve"> 1 dienos Administracijai tiesiogiai arba paštu. </w:t>
      </w:r>
    </w:p>
    <w:p w14:paraId="22D78313" w14:textId="77777777" w:rsidR="00F170B7" w:rsidRDefault="00F170B7" w:rsidP="00F170B7">
      <w:pPr>
        <w:tabs>
          <w:tab w:val="left" w:pos="709"/>
          <w:tab w:val="left" w:pos="993"/>
        </w:tabs>
        <w:ind w:firstLine="851"/>
        <w:jc w:val="both"/>
        <w:rPr>
          <w:lang w:eastAsia="en-US"/>
        </w:rPr>
      </w:pPr>
      <w:r>
        <w:rPr>
          <w:caps/>
        </w:rPr>
        <w:t xml:space="preserve">9. </w:t>
      </w:r>
      <w:r>
        <w:t xml:space="preserve">Su Paraiška pateikiami šie dokumentai: </w:t>
      </w:r>
    </w:p>
    <w:p w14:paraId="40CC3895" w14:textId="77777777" w:rsidR="00F170B7" w:rsidRDefault="00F170B7" w:rsidP="00F170B7">
      <w:pPr>
        <w:ind w:firstLine="851"/>
        <w:jc w:val="both"/>
      </w:pPr>
      <w:r>
        <w:t>9.1. Nekilnojamojo turto registro centrinio duomenų banko išrašo (ne senesnio kaip vieno mėnesio) apie nuosavybės teise įregistruotą pastatą ir žemės sklypą, kuriame įrengti Įrenginiai, kopij</w:t>
      </w:r>
      <w:r w:rsidR="008A44EF">
        <w:t>a</w:t>
      </w:r>
      <w:r>
        <w:t xml:space="preserve"> ir statinių stat</w:t>
      </w:r>
      <w:r w:rsidR="008A44EF">
        <w:t>ybą leidžiančio dokumento kopija</w:t>
      </w:r>
      <w:r>
        <w:t xml:space="preserve">; </w:t>
      </w:r>
    </w:p>
    <w:p w14:paraId="75A38D4F" w14:textId="77777777" w:rsidR="00F170B7" w:rsidRDefault="00F170B7" w:rsidP="00F170B7">
      <w:pPr>
        <w:ind w:firstLine="851"/>
        <w:jc w:val="both"/>
      </w:pPr>
      <w:bookmarkStart w:id="4" w:name="part_1d986153c76e447cb76b4638ed753a6c"/>
      <w:bookmarkEnd w:id="4"/>
      <w:r>
        <w:rPr>
          <w:caps/>
        </w:rPr>
        <w:t xml:space="preserve">9.2. </w:t>
      </w:r>
      <w:r>
        <w:t>jei žemės sklypas priklauso ne vienam savininkui, kito (-ų) savininko (-ų) rašytinis sutikimas (-ai), kad neprieštarauja numatytiems darbams;</w:t>
      </w:r>
    </w:p>
    <w:p w14:paraId="1E710018" w14:textId="77777777" w:rsidR="00F170B7" w:rsidRDefault="00F170B7" w:rsidP="00F170B7">
      <w:pPr>
        <w:tabs>
          <w:tab w:val="left" w:pos="1134"/>
        </w:tabs>
        <w:ind w:firstLine="851"/>
        <w:jc w:val="both"/>
        <w:rPr>
          <w:lang w:eastAsia="en-US"/>
        </w:rPr>
      </w:pPr>
      <w:bookmarkStart w:id="5" w:name="part_bfb95e1a2423493fa1c26fb959663080"/>
      <w:bookmarkEnd w:id="5"/>
      <w:r>
        <w:lastRenderedPageBreak/>
        <w:t>9.3. Nacionalinės žemės tarnybos prie Žemės ūkio ministerijos teritorinio padalinio rašytinis sutikimas dėl numatytų darbų atlikimo (taikoma valstybinės žemės fondo arba nuomojamoje iš valstybės žemėje);</w:t>
      </w:r>
    </w:p>
    <w:p w14:paraId="701D5DE0" w14:textId="77777777" w:rsidR="00F170B7" w:rsidRDefault="00F170B7" w:rsidP="00F170B7">
      <w:pPr>
        <w:ind w:firstLine="851"/>
        <w:jc w:val="both"/>
      </w:pPr>
      <w:r>
        <w:t>9.4. Pareiškėjų gyvenamosios vietos deklaracija;</w:t>
      </w:r>
    </w:p>
    <w:p w14:paraId="31A74D51" w14:textId="77777777" w:rsidR="00F170B7" w:rsidRDefault="00F170B7" w:rsidP="00F170B7">
      <w:pPr>
        <w:ind w:firstLine="851"/>
        <w:jc w:val="both"/>
        <w:rPr>
          <w:color w:val="000000"/>
          <w:lang w:eastAsia="en-US"/>
        </w:rPr>
      </w:pPr>
      <w:r>
        <w:rPr>
          <w:color w:val="000000"/>
        </w:rPr>
        <w:t xml:space="preserve">9.5. </w:t>
      </w:r>
      <w:bookmarkStart w:id="6" w:name="part_36ca2b90f89d45aa80272cf97114afde"/>
      <w:bookmarkStart w:id="7" w:name="part_a39a8ca964864b5786ecbf2936082392"/>
      <w:bookmarkEnd w:id="6"/>
      <w:bookmarkEnd w:id="7"/>
      <w:r>
        <w:rPr>
          <w:color w:val="000000"/>
        </w:rPr>
        <w:t>Įrenginių pirkimo ir įrengimo išlaidas pagrindžiantys dokumentai (PVM sąskaita faktūra, sąskaita faktūra, mokėjimo pavedimas ar kitas apmokėjimą įrodantis dokumentas, Atliktų darbų aktas, Įrenginių perdavimo naudoti aktas ir kt.);</w:t>
      </w:r>
    </w:p>
    <w:p w14:paraId="7A4DE87A" w14:textId="77777777" w:rsidR="00F170B7" w:rsidRDefault="00F170B7" w:rsidP="00F170B7">
      <w:pPr>
        <w:ind w:firstLine="851"/>
        <w:jc w:val="both"/>
        <w:rPr>
          <w:color w:val="000000"/>
        </w:rPr>
      </w:pPr>
      <w:r>
        <w:rPr>
          <w:color w:val="000000"/>
        </w:rPr>
        <w:t>9.6. Įrenginių eksploatacinių savybių deklaracija (Įrenginio sertifikatas). Įrenginio išvalomos ir į gamtinę aplinką išleidžiamos buitinės nuotekos negali viršyti Reglamente nurodytų užterštumo reikšmių;</w:t>
      </w:r>
    </w:p>
    <w:p w14:paraId="19DC782C" w14:textId="77777777" w:rsidR="00F170B7" w:rsidRDefault="004F48C5" w:rsidP="00F170B7">
      <w:pPr>
        <w:ind w:firstLine="851"/>
        <w:jc w:val="both"/>
        <w:rPr>
          <w:color w:val="000000"/>
        </w:rPr>
      </w:pPr>
      <w:r>
        <w:rPr>
          <w:color w:val="000000"/>
        </w:rPr>
        <w:t>9.7. UAB „Kalvarijos komunalininkas</w:t>
      </w:r>
      <w:r w:rsidR="00F170B7">
        <w:rPr>
          <w:color w:val="000000"/>
        </w:rPr>
        <w:t>“ išduota pažyma dėl Pareiškėjo techninių galimybių prisijungti prie centralizuotų nuotekų surinkimo tinklų (esamų ar planuojamų nutiesti per artimiausius 3 metus);</w:t>
      </w:r>
    </w:p>
    <w:p w14:paraId="39FB0088" w14:textId="77777777" w:rsidR="00F170B7" w:rsidRDefault="00F170B7" w:rsidP="00F170B7">
      <w:pPr>
        <w:ind w:firstLine="851"/>
        <w:jc w:val="both"/>
      </w:pPr>
      <w:r>
        <w:t>9.8. dalinio kompensavimo prioritetus, nurodytus šio Aprašo 12 punkte, įrodantys dokumentai.</w:t>
      </w:r>
    </w:p>
    <w:p w14:paraId="6D50455C" w14:textId="77777777" w:rsidR="00F170B7" w:rsidRDefault="00F170B7" w:rsidP="00F170B7">
      <w:pPr>
        <w:ind w:firstLine="851"/>
        <w:jc w:val="both"/>
      </w:pPr>
      <w:r>
        <w:t>10. Pareiškėjai atsako už pateiktų duomenų ir dokumentų teisingumą.</w:t>
      </w:r>
    </w:p>
    <w:p w14:paraId="3B81C01A" w14:textId="77777777" w:rsidR="00F170B7" w:rsidRDefault="00F170B7" w:rsidP="00F170B7">
      <w:pPr>
        <w:tabs>
          <w:tab w:val="left" w:pos="709"/>
        </w:tabs>
        <w:ind w:firstLine="851"/>
        <w:jc w:val="both"/>
      </w:pPr>
      <w:r>
        <w:t>11. Pasibaigus paraiškų pr</w:t>
      </w:r>
      <w:r w:rsidR="008A44EF">
        <w:t>iėmimo terminui, A</w:t>
      </w:r>
      <w:r>
        <w:t>dministracijoje gautas ir užregistruotas Paraiškas su pateiktais dokumentais nag</w:t>
      </w:r>
      <w:r w:rsidR="008A44EF">
        <w:t>rinėja ir vertina A</w:t>
      </w:r>
      <w:r>
        <w:t xml:space="preserve">dministracijos direktoriaus įsakymu sudaryta komisija (toliau – Komisija). </w:t>
      </w:r>
    </w:p>
    <w:p w14:paraId="7BB36BA6" w14:textId="77777777" w:rsidR="00F170B7" w:rsidRDefault="00F170B7" w:rsidP="00F170B7">
      <w:pPr>
        <w:ind w:firstLine="851"/>
        <w:jc w:val="both"/>
        <w:rPr>
          <w:color w:val="000000"/>
        </w:rPr>
      </w:pPr>
      <w:bookmarkStart w:id="8" w:name="part_00c0c0d0da1c4db08afe631546299924"/>
      <w:bookmarkEnd w:id="8"/>
      <w:r>
        <w:t xml:space="preserve">12. </w:t>
      </w:r>
      <w:r>
        <w:rPr>
          <w:color w:val="000000"/>
        </w:rPr>
        <w:t>Vertinant paraiškas, prioritetas skiriamas šioms asmenų grupėms:</w:t>
      </w:r>
    </w:p>
    <w:p w14:paraId="2D35C714" w14:textId="77777777" w:rsidR="00F170B7" w:rsidRDefault="00F170B7" w:rsidP="00F170B7">
      <w:pPr>
        <w:ind w:firstLine="851"/>
        <w:jc w:val="both"/>
        <w:rPr>
          <w:lang w:eastAsia="en-US"/>
        </w:rPr>
      </w:pPr>
      <w:bookmarkStart w:id="9" w:name="part_05ddb4fb30fc4d29ae0acdafbf73791e"/>
      <w:bookmarkEnd w:id="9"/>
      <w:r>
        <w:t>12.1. gausioms šeimoms (kaip jos apibrėžtos LR šeimos kortelės įstatymo 2 str.);</w:t>
      </w:r>
    </w:p>
    <w:p w14:paraId="032302D7" w14:textId="77777777" w:rsidR="00F170B7" w:rsidRDefault="00F170B7" w:rsidP="00F170B7">
      <w:pPr>
        <w:ind w:firstLine="851"/>
        <w:jc w:val="both"/>
      </w:pPr>
      <w:r>
        <w:t>12.2. socialinę paramą gaunantiems asmenims (kompensacija neskiriama, jeigu buitinių nuotekų valymo Įrenginių įsigijimui ir įrengimui buvo skirta parama);</w:t>
      </w:r>
    </w:p>
    <w:p w14:paraId="7130AAE6" w14:textId="77777777" w:rsidR="00F170B7" w:rsidRDefault="00F170B7" w:rsidP="00F170B7">
      <w:pPr>
        <w:ind w:firstLine="851"/>
        <w:jc w:val="both"/>
      </w:pPr>
      <w:r>
        <w:t>12.3. jei būste gyvena neįgalus asmuo;</w:t>
      </w:r>
    </w:p>
    <w:p w14:paraId="73192D9E" w14:textId="77777777" w:rsidR="00F170B7" w:rsidRDefault="00F170B7" w:rsidP="00F170B7">
      <w:pPr>
        <w:ind w:firstLine="851"/>
        <w:jc w:val="both"/>
        <w:rPr>
          <w:color w:val="000000"/>
        </w:rPr>
      </w:pPr>
      <w:r>
        <w:rPr>
          <w:color w:val="000000"/>
        </w:rPr>
        <w:t>12.4. įrašyti</w:t>
      </w:r>
      <w:r w:rsidR="008A44EF">
        <w:rPr>
          <w:color w:val="000000"/>
        </w:rPr>
        <w:t>ems</w:t>
      </w:r>
      <w:r>
        <w:rPr>
          <w:color w:val="000000"/>
        </w:rPr>
        <w:t xml:space="preserve"> į rezervinį sąrašą kompensacijai gauti.</w:t>
      </w:r>
    </w:p>
    <w:p w14:paraId="27F8051B" w14:textId="77777777" w:rsidR="00F170B7" w:rsidRDefault="00F170B7" w:rsidP="00F170B7">
      <w:pPr>
        <w:ind w:firstLine="851"/>
        <w:jc w:val="both"/>
        <w:rPr>
          <w:lang w:eastAsia="en-US"/>
        </w:rPr>
      </w:pPr>
      <w:r>
        <w:t>13. Paraiškos nevertinamos:</w:t>
      </w:r>
    </w:p>
    <w:p w14:paraId="70E89647" w14:textId="77777777" w:rsidR="00F170B7" w:rsidRDefault="00F170B7" w:rsidP="00F170B7">
      <w:pPr>
        <w:ind w:firstLine="851"/>
        <w:jc w:val="both"/>
      </w:pPr>
      <w:r>
        <w:t xml:space="preserve">13.1. Pareiškėjų, kurie turi arba turėjo technines galimybes prisijungti prie centralizuotų nuotekų surinkimo tinklų (esamų ar planuojamų nutiesti per </w:t>
      </w:r>
      <w:r>
        <w:rPr>
          <w:color w:val="000000"/>
        </w:rPr>
        <w:t>artimiausius 3 me</w:t>
      </w:r>
      <w:r>
        <w:t>tus);</w:t>
      </w:r>
    </w:p>
    <w:p w14:paraId="25DA07D9" w14:textId="77777777" w:rsidR="00F170B7" w:rsidRDefault="00F170B7" w:rsidP="00F170B7">
      <w:pPr>
        <w:ind w:firstLine="851"/>
        <w:jc w:val="both"/>
        <w:rPr>
          <w:shd w:val="clear" w:color="auto" w:fill="FFFFFF"/>
        </w:rPr>
      </w:pPr>
      <w:r>
        <w:t xml:space="preserve">13.2. </w:t>
      </w:r>
      <w:r>
        <w:rPr>
          <w:shd w:val="clear" w:color="auto" w:fill="FFFFFF"/>
        </w:rPr>
        <w:t>jei pastatai nėra prijungti prie geriamojo vandens tiekimo infrastruktūros vietovėse, kuriose yra geriamojo vandens tiekimo infrastruktūra.</w:t>
      </w:r>
    </w:p>
    <w:p w14:paraId="386BD298" w14:textId="77777777" w:rsidR="00F170B7" w:rsidRDefault="00F170B7" w:rsidP="00F170B7">
      <w:pPr>
        <w:ind w:firstLine="851"/>
        <w:jc w:val="both"/>
        <w:rPr>
          <w:color w:val="000000"/>
        </w:rPr>
      </w:pPr>
      <w:r>
        <w:rPr>
          <w:shd w:val="clear" w:color="auto" w:fill="FFFFFF"/>
        </w:rPr>
        <w:t xml:space="preserve">14. </w:t>
      </w:r>
      <w:r>
        <w:rPr>
          <w:color w:val="000000"/>
        </w:rPr>
        <w:t xml:space="preserve">Jeigu pagal šio Aprašo </w:t>
      </w:r>
      <w:r>
        <w:rPr>
          <w:caps/>
        </w:rPr>
        <w:t xml:space="preserve">12 </w:t>
      </w:r>
      <w:r>
        <w:rPr>
          <w:color w:val="000000"/>
        </w:rPr>
        <w:t>punkte nurodytus prioritetus atrinktų visų Pareiškėjų bendra prašoma kompensuoti suma viršija skirtą finansavimą, eiliškumas nustatomas pagal paraiškos registravimo datą Administracijos dokumentų valdymo sistemoje. Tinkamos kompensacijai gauti paraiškos, kurioms nepakanka numatytų skirti lėšų einamaisiais metais, įrašomos į rezervinį sąrašą ir perkeliamos į sekančius metus.</w:t>
      </w:r>
    </w:p>
    <w:p w14:paraId="1B7AE4FE" w14:textId="77777777" w:rsidR="00F170B7" w:rsidRDefault="00F170B7" w:rsidP="00F170B7">
      <w:pPr>
        <w:ind w:firstLine="851"/>
        <w:jc w:val="both"/>
        <w:rPr>
          <w:color w:val="000000"/>
        </w:rPr>
      </w:pPr>
      <w:r>
        <w:rPr>
          <w:color w:val="000000"/>
        </w:rPr>
        <w:t>15.</w:t>
      </w:r>
      <w:bookmarkStart w:id="10" w:name="part_fdfb7625db46470c8bdae6edd50e3ddc"/>
      <w:bookmarkEnd w:id="10"/>
      <w:r>
        <w:rPr>
          <w:caps/>
          <w:color w:val="000000"/>
        </w:rPr>
        <w:t xml:space="preserve"> </w:t>
      </w:r>
      <w:r>
        <w:rPr>
          <w:color w:val="000000"/>
        </w:rPr>
        <w:t>Komisija</w:t>
      </w:r>
      <w:r w:rsidR="008A44EF">
        <w:rPr>
          <w:color w:val="000000"/>
        </w:rPr>
        <w:t>,</w:t>
      </w:r>
      <w:r>
        <w:rPr>
          <w:color w:val="000000"/>
        </w:rPr>
        <w:t xml:space="preserve"> įvertinusi paraiškas ir sudariusi eilę, atlieka patikrą Įrenginių įrengimo vietoje.</w:t>
      </w:r>
    </w:p>
    <w:p w14:paraId="54AF9A98" w14:textId="77777777" w:rsidR="00F170B7" w:rsidRDefault="00F170B7" w:rsidP="00F170B7">
      <w:pPr>
        <w:ind w:firstLine="851"/>
        <w:jc w:val="both"/>
        <w:rPr>
          <w:color w:val="000000"/>
          <w:lang w:eastAsia="en-US"/>
        </w:rPr>
      </w:pPr>
      <w:r>
        <w:rPr>
          <w:color w:val="000000"/>
        </w:rPr>
        <w:t>16. Atsižvelgiant į Komisijos sudarytą paraiškų eilę, kompensaci</w:t>
      </w:r>
      <w:r w:rsidR="004F48C5">
        <w:rPr>
          <w:color w:val="000000"/>
        </w:rPr>
        <w:t>jos skiriamos Kalvarijos</w:t>
      </w:r>
      <w:r>
        <w:rPr>
          <w:color w:val="000000"/>
        </w:rPr>
        <w:t xml:space="preserve"> savivaldybės administracijos direktoriaus įsakymu. </w:t>
      </w:r>
    </w:p>
    <w:p w14:paraId="6FCAAD81" w14:textId="77777777" w:rsidR="00F170B7" w:rsidRDefault="00F170B7" w:rsidP="00F170B7">
      <w:pPr>
        <w:ind w:firstLine="851"/>
        <w:jc w:val="both"/>
        <w:rPr>
          <w:color w:val="000000"/>
        </w:rPr>
      </w:pPr>
      <w:r>
        <w:rPr>
          <w:caps/>
        </w:rPr>
        <w:t xml:space="preserve">17. </w:t>
      </w:r>
      <w:r>
        <w:rPr>
          <w:color w:val="000000"/>
        </w:rPr>
        <w:t>Apie spr</w:t>
      </w:r>
      <w:r w:rsidR="008A44EF">
        <w:rPr>
          <w:color w:val="000000"/>
        </w:rPr>
        <w:t>endimą dėl kompensavimo skyrimo</w:t>
      </w:r>
      <w:r>
        <w:rPr>
          <w:color w:val="000000"/>
        </w:rPr>
        <w:t xml:space="preserve"> Pareiškėjai infor</w:t>
      </w:r>
      <w:r w:rsidR="008A44EF">
        <w:rPr>
          <w:color w:val="000000"/>
        </w:rPr>
        <w:t>muojami per 10 darbo dienų nuo A</w:t>
      </w:r>
      <w:r>
        <w:rPr>
          <w:color w:val="000000"/>
        </w:rPr>
        <w:t xml:space="preserve">dministracijos direktoriaus įsakymo įsigaliojimo. </w:t>
      </w:r>
    </w:p>
    <w:p w14:paraId="4D6F2A78" w14:textId="77777777" w:rsidR="00F170B7" w:rsidRDefault="00F170B7" w:rsidP="00F170B7">
      <w:pPr>
        <w:tabs>
          <w:tab w:val="left" w:pos="851"/>
          <w:tab w:val="left" w:pos="993"/>
        </w:tabs>
        <w:ind w:firstLine="851"/>
        <w:jc w:val="both"/>
      </w:pPr>
      <w:r>
        <w:rPr>
          <w:caps/>
        </w:rPr>
        <w:t xml:space="preserve">18. </w:t>
      </w:r>
      <w:r>
        <w:t>Skiriamas dalinis kompensavimas Pareiškėjams, įsirengusiems buitinių nuotekų valymo Įrenginius:</w:t>
      </w:r>
    </w:p>
    <w:p w14:paraId="3CBD1A21" w14:textId="77777777" w:rsidR="00F170B7" w:rsidRDefault="00F170B7" w:rsidP="00F170B7">
      <w:pPr>
        <w:tabs>
          <w:tab w:val="left" w:pos="851"/>
          <w:tab w:val="left" w:pos="993"/>
        </w:tabs>
        <w:ind w:firstLine="851"/>
        <w:jc w:val="both"/>
      </w:pPr>
      <w:r>
        <w:t>18.1. individualių namų savininkams – iki 50 procentų Įrenginių vertės, bet ne daugiau kaip 700,00 Eur;</w:t>
      </w:r>
    </w:p>
    <w:p w14:paraId="3DA04A57" w14:textId="77777777" w:rsidR="00F170B7" w:rsidRDefault="00F170B7" w:rsidP="00F170B7">
      <w:pPr>
        <w:tabs>
          <w:tab w:val="left" w:pos="851"/>
          <w:tab w:val="left" w:pos="993"/>
        </w:tabs>
        <w:ind w:firstLine="851"/>
        <w:jc w:val="both"/>
      </w:pPr>
      <w:r>
        <w:t>18.2. dvibučių ir daugiabučių namų butų savininkams – iki 50 procentų Įrenginių vertės, bet ne daugiau kaip 500,00 Eur vienam butui.</w:t>
      </w:r>
    </w:p>
    <w:p w14:paraId="4950CA17" w14:textId="77777777" w:rsidR="00F170B7" w:rsidRDefault="00F170B7" w:rsidP="00F170B7">
      <w:pPr>
        <w:ind w:firstLine="851"/>
        <w:jc w:val="both"/>
      </w:pPr>
      <w:r>
        <w:rPr>
          <w:caps/>
        </w:rPr>
        <w:t xml:space="preserve">19. </w:t>
      </w:r>
      <w:r>
        <w:t>Lėšos pervedamos Pareiškėjams į Paraiškoje nurodytą banko sąskaitą.</w:t>
      </w:r>
    </w:p>
    <w:p w14:paraId="3B65B011" w14:textId="77777777" w:rsidR="00F170B7" w:rsidRDefault="00F170B7" w:rsidP="00F170B7">
      <w:pPr>
        <w:ind w:firstLine="851"/>
        <w:jc w:val="both"/>
        <w:rPr>
          <w:lang w:eastAsia="en-US"/>
        </w:rPr>
      </w:pPr>
    </w:p>
    <w:p w14:paraId="4720629A" w14:textId="77777777" w:rsidR="00F170B7" w:rsidRDefault="00F170B7" w:rsidP="00F170B7">
      <w:pPr>
        <w:ind w:right="-517"/>
        <w:jc w:val="center"/>
      </w:pPr>
      <w:r>
        <w:rPr>
          <w:b/>
          <w:bCs/>
          <w:caps/>
        </w:rPr>
        <w:t>IV SKYRIUS</w:t>
      </w:r>
    </w:p>
    <w:p w14:paraId="40739366" w14:textId="77777777" w:rsidR="00F170B7" w:rsidRDefault="00F170B7" w:rsidP="00F170B7">
      <w:pPr>
        <w:ind w:right="-517"/>
        <w:jc w:val="center"/>
        <w:rPr>
          <w:b/>
          <w:bCs/>
          <w:caps/>
        </w:rPr>
      </w:pPr>
      <w:r>
        <w:rPr>
          <w:b/>
          <w:bCs/>
          <w:caps/>
        </w:rPr>
        <w:t>BAIGIAMOSIOS NUOSTATOS</w:t>
      </w:r>
    </w:p>
    <w:p w14:paraId="2CEA87A6" w14:textId="77777777" w:rsidR="00F170B7" w:rsidRDefault="00F170B7" w:rsidP="00F170B7">
      <w:pPr>
        <w:ind w:right="-517"/>
        <w:jc w:val="center"/>
        <w:rPr>
          <w:lang w:eastAsia="en-US"/>
        </w:rPr>
      </w:pPr>
    </w:p>
    <w:p w14:paraId="3C62ABBE" w14:textId="77777777" w:rsidR="00F170B7" w:rsidRDefault="00F170B7" w:rsidP="00F170B7">
      <w:pPr>
        <w:ind w:right="-516" w:firstLine="851"/>
        <w:jc w:val="both"/>
      </w:pPr>
      <w:r>
        <w:lastRenderedPageBreak/>
        <w:t xml:space="preserve">20. </w:t>
      </w:r>
      <w:bookmarkStart w:id="11" w:name="part_d5df1b3b64aa40b893df8bda8ccdc10c"/>
      <w:bookmarkEnd w:id="11"/>
      <w:r>
        <w:t>Kilę ginčai sprendžiami Lietuvos Respublikos teisės aktų nustatyta tvarka.</w:t>
      </w:r>
    </w:p>
    <w:p w14:paraId="306379F5" w14:textId="77777777" w:rsidR="00F170B7" w:rsidRDefault="00F170B7" w:rsidP="00F170B7">
      <w:pPr>
        <w:ind w:firstLine="851"/>
        <w:jc w:val="both"/>
        <w:rPr>
          <w:lang w:eastAsia="en-US"/>
        </w:rPr>
      </w:pPr>
      <w:r>
        <w:t>21. Šis Aprašas gali būti</w:t>
      </w:r>
      <w:r w:rsidR="008A44EF">
        <w:t xml:space="preserve"> keičiamas Kalvarijos s</w:t>
      </w:r>
      <w:r>
        <w:t>avivaldybės tarybos sprendimu.</w:t>
      </w:r>
    </w:p>
    <w:p w14:paraId="734A6EFD" w14:textId="77777777" w:rsidR="00F170B7" w:rsidRDefault="00F170B7" w:rsidP="00F170B7">
      <w:pPr>
        <w:ind w:firstLine="851"/>
        <w:jc w:val="both"/>
        <w:rPr>
          <w:color w:val="000000"/>
        </w:rPr>
      </w:pPr>
      <w:r>
        <w:t xml:space="preserve">22. </w:t>
      </w:r>
      <w:r>
        <w:rPr>
          <w:color w:val="000000"/>
        </w:rPr>
        <w:t>Buitines nuotekas privaloma tvarkyti laikantis Lietuvos Respublikos</w:t>
      </w:r>
      <w:r>
        <w:rPr>
          <w:caps/>
          <w:color w:val="000000"/>
        </w:rPr>
        <w:t> </w:t>
      </w:r>
      <w:r>
        <w:rPr>
          <w:color w:val="000000"/>
        </w:rPr>
        <w:t>geriamojo vandens tiekimo ir nuotekų tvarkymo įstatymo, Lietuvos Respublikos aplinkos ministro 2015 m. sausio 9 d. įsakymu Nr. D1-18 patvirti</w:t>
      </w:r>
      <w:r w:rsidR="008A44EF">
        <w:rPr>
          <w:color w:val="000000"/>
        </w:rPr>
        <w:t>nto</w:t>
      </w:r>
      <w:r>
        <w:rPr>
          <w:color w:val="000000"/>
        </w:rPr>
        <w:t xml:space="preserve"> Nuotekų kaupimo rezervuarų ir </w:t>
      </w:r>
      <w:proofErr w:type="spellStart"/>
      <w:r>
        <w:rPr>
          <w:color w:val="000000"/>
        </w:rPr>
        <w:t>septikų</w:t>
      </w:r>
      <w:proofErr w:type="spellEnd"/>
      <w:r>
        <w:rPr>
          <w:color w:val="000000"/>
        </w:rPr>
        <w:t xml:space="preserve"> įrengimo, eksploata</w:t>
      </w:r>
      <w:r w:rsidR="008A44EF">
        <w:rPr>
          <w:color w:val="000000"/>
        </w:rPr>
        <w:t>vimo ir kontrolės tvarkos aprašo</w:t>
      </w:r>
      <w:r>
        <w:rPr>
          <w:color w:val="000000"/>
        </w:rPr>
        <w:t xml:space="preserve"> ir </w:t>
      </w:r>
      <w:r w:rsidR="004F48C5">
        <w:rPr>
          <w:color w:val="000000"/>
        </w:rPr>
        <w:t>vadovaujantis Kalvarijos</w:t>
      </w:r>
      <w:r>
        <w:rPr>
          <w:color w:val="000000"/>
        </w:rPr>
        <w:t xml:space="preserve"> savivaldybės miestų ir kitų gyvenamųjų vietovių tvarkymo ir švaros taisyklėmis.</w:t>
      </w:r>
    </w:p>
    <w:p w14:paraId="126BF2E5" w14:textId="77777777" w:rsidR="00F170B7" w:rsidRDefault="00F170B7" w:rsidP="00F170B7">
      <w:pPr>
        <w:ind w:firstLine="851"/>
        <w:jc w:val="both"/>
      </w:pPr>
    </w:p>
    <w:p w14:paraId="5251EAD8" w14:textId="77777777" w:rsidR="00F170B7" w:rsidRDefault="00F170B7" w:rsidP="00F170B7">
      <w:pPr>
        <w:jc w:val="center"/>
        <w:rPr>
          <w:caps/>
          <w:lang w:eastAsia="en-US"/>
        </w:rPr>
      </w:pPr>
      <w:r>
        <w:rPr>
          <w:caps/>
        </w:rPr>
        <w:t>________________</w:t>
      </w:r>
    </w:p>
    <w:p w14:paraId="2BAB4E64" w14:textId="77777777" w:rsidR="00F170B7" w:rsidRDefault="00F170B7" w:rsidP="00F170B7">
      <w:pPr>
        <w:ind w:left="5103"/>
      </w:pPr>
    </w:p>
    <w:p w14:paraId="65EB17B6" w14:textId="227D841D" w:rsidR="00E47A14" w:rsidRDefault="00E47A14">
      <w:r>
        <w:br w:type="page"/>
      </w:r>
    </w:p>
    <w:p w14:paraId="4164C67C" w14:textId="77777777" w:rsidR="00F170B7" w:rsidRDefault="00AA7B5B" w:rsidP="00F170B7">
      <w:pPr>
        <w:ind w:left="5103"/>
        <w:rPr>
          <w:lang w:eastAsia="en-US"/>
        </w:rPr>
      </w:pPr>
      <w:r>
        <w:lastRenderedPageBreak/>
        <w:t>Kalvarijos</w:t>
      </w:r>
      <w:r w:rsidR="00F170B7">
        <w:t xml:space="preserve"> savivaldybės buitinių nuotekų valymo įrenginių įrengimo dalinio kompensavimo tvarkos aprašo priedas</w:t>
      </w:r>
    </w:p>
    <w:p w14:paraId="521F55FE" w14:textId="77777777" w:rsidR="00F170B7" w:rsidRDefault="00F170B7" w:rsidP="00F170B7">
      <w:pPr>
        <w:ind w:left="5670"/>
        <w:jc w:val="center"/>
        <w:rPr>
          <w:b/>
          <w:bCs/>
          <w:caps/>
        </w:rPr>
      </w:pPr>
    </w:p>
    <w:p w14:paraId="1732CE0A" w14:textId="77777777" w:rsidR="00F170B7" w:rsidRDefault="00F170B7" w:rsidP="00F170B7">
      <w:pPr>
        <w:rPr>
          <w:b/>
          <w:bCs/>
          <w:caps/>
        </w:rPr>
      </w:pPr>
    </w:p>
    <w:p w14:paraId="1317042B" w14:textId="77777777" w:rsidR="00F170B7" w:rsidRDefault="00F170B7" w:rsidP="00F170B7">
      <w:pPr>
        <w:jc w:val="center"/>
        <w:rPr>
          <w:lang w:eastAsia="en-US"/>
        </w:rPr>
      </w:pPr>
      <w:r>
        <w:rPr>
          <w:b/>
          <w:bCs/>
        </w:rPr>
        <w:t>(Paraiškos forma)</w:t>
      </w:r>
    </w:p>
    <w:p w14:paraId="75079160" w14:textId="77777777" w:rsidR="00F170B7" w:rsidRDefault="00F170B7" w:rsidP="00F170B7">
      <w:pPr>
        <w:jc w:val="center"/>
        <w:rPr>
          <w:b/>
          <w:bCs/>
          <w:caps/>
        </w:rPr>
      </w:pPr>
    </w:p>
    <w:p w14:paraId="3E611313" w14:textId="77777777" w:rsidR="00F170B7" w:rsidRDefault="00F170B7" w:rsidP="00F170B7">
      <w:pPr>
        <w:jc w:val="center"/>
        <w:rPr>
          <w:lang w:eastAsia="en-US"/>
        </w:rPr>
      </w:pPr>
      <w:r>
        <w:rPr>
          <w:b/>
          <w:bCs/>
          <w:caps/>
        </w:rPr>
        <w:t>PARAIŠKA</w:t>
      </w:r>
    </w:p>
    <w:p w14:paraId="2D259BD7" w14:textId="77777777" w:rsidR="00F170B7" w:rsidRDefault="00AA7B5B" w:rsidP="00F170B7">
      <w:pPr>
        <w:jc w:val="center"/>
        <w:rPr>
          <w:b/>
          <w:bCs/>
          <w:caps/>
        </w:rPr>
      </w:pPr>
      <w:r>
        <w:rPr>
          <w:b/>
          <w:bCs/>
          <w:caps/>
        </w:rPr>
        <w:t>DĖL KALVARIJOS</w:t>
      </w:r>
      <w:r w:rsidR="00F170B7">
        <w:rPr>
          <w:b/>
          <w:bCs/>
          <w:caps/>
        </w:rPr>
        <w:t xml:space="preserve"> SAVIVALDYBĖS BUITINIŲ nuotekų valymo įrenginiŲ ĮRENGIMO dalinio KOMPENSAVIMO</w:t>
      </w:r>
    </w:p>
    <w:p w14:paraId="16D85C14" w14:textId="77777777" w:rsidR="00F170B7" w:rsidRDefault="00F170B7" w:rsidP="00F170B7">
      <w:pPr>
        <w:jc w:val="center"/>
        <w:rPr>
          <w:lang w:eastAsia="en-US"/>
        </w:rPr>
      </w:pPr>
    </w:p>
    <w:p w14:paraId="05511DFF" w14:textId="77777777" w:rsidR="00F170B7" w:rsidRDefault="00F170B7" w:rsidP="00F170B7">
      <w:pPr>
        <w:jc w:val="center"/>
      </w:pPr>
      <w:r>
        <w:rPr>
          <w:spacing w:val="-2"/>
        </w:rPr>
        <w:t>_____________</w:t>
      </w:r>
    </w:p>
    <w:p w14:paraId="13F871FE" w14:textId="77777777" w:rsidR="00F170B7" w:rsidRDefault="00F170B7" w:rsidP="00F170B7">
      <w:pPr>
        <w:jc w:val="center"/>
      </w:pPr>
      <w:r>
        <w:rPr>
          <w:spacing w:val="-2"/>
        </w:rPr>
        <w:t>(pateikimo data)</w:t>
      </w:r>
    </w:p>
    <w:p w14:paraId="3D39D326" w14:textId="77777777" w:rsidR="00F170B7" w:rsidRDefault="00F170B7" w:rsidP="00F170B7">
      <w:pPr>
        <w:ind w:firstLine="62"/>
        <w:rPr>
          <w:caps/>
          <w:lang w:val="en-US"/>
        </w:rPr>
      </w:pPr>
    </w:p>
    <w:p w14:paraId="6E662348" w14:textId="77777777" w:rsidR="00F170B7" w:rsidRDefault="00AA7B5B" w:rsidP="00F170B7">
      <w:pPr>
        <w:rPr>
          <w:lang w:eastAsia="en-US"/>
        </w:rPr>
      </w:pPr>
      <w:r>
        <w:t>Kalvarijos</w:t>
      </w:r>
      <w:r w:rsidR="00F170B7">
        <w:t xml:space="preserve"> savivaldybės administracijai</w:t>
      </w:r>
    </w:p>
    <w:p w14:paraId="5F647020" w14:textId="77777777" w:rsidR="00F170B7" w:rsidRDefault="00F170B7" w:rsidP="00F170B7">
      <w:pPr>
        <w:ind w:firstLine="62"/>
        <w:rPr>
          <w:caps/>
          <w:lang w:val="en-US"/>
        </w:rPr>
      </w:pPr>
    </w:p>
    <w:p w14:paraId="2B2E55EA" w14:textId="77777777" w:rsidR="00F170B7" w:rsidRDefault="008A44EF" w:rsidP="00F170B7">
      <w:pPr>
        <w:ind w:firstLine="851"/>
        <w:jc w:val="both"/>
        <w:rPr>
          <w:lang w:eastAsia="en-US"/>
        </w:rPr>
      </w:pPr>
      <w:r>
        <w:t>Aš</w:t>
      </w:r>
      <w:r w:rsidR="00F170B7">
        <w:t xml:space="preserve"> (mes), _______________________________________________________________ ,</w:t>
      </w:r>
    </w:p>
    <w:p w14:paraId="2BA2C721" w14:textId="77777777" w:rsidR="00F170B7" w:rsidRDefault="00F170B7" w:rsidP="00F170B7">
      <w:pPr>
        <w:ind w:firstLine="4395"/>
      </w:pPr>
      <w:r>
        <w:rPr>
          <w:vertAlign w:val="superscript"/>
        </w:rPr>
        <w:t>(vardas (-ai), pavardė (-ės), telefono Nr. )</w:t>
      </w:r>
    </w:p>
    <w:p w14:paraId="1EBDFDA7" w14:textId="77777777" w:rsidR="00F170B7" w:rsidRDefault="00F170B7" w:rsidP="00F170B7">
      <w:pPr>
        <w:jc w:val="both"/>
      </w:pPr>
      <w:r>
        <w:t>20__ metais adresu: ____________________________________________________________</w:t>
      </w:r>
    </w:p>
    <w:p w14:paraId="79B8C023" w14:textId="77777777" w:rsidR="00F170B7" w:rsidRDefault="00F170B7" w:rsidP="00F170B7">
      <w:pPr>
        <w:jc w:val="both"/>
        <w:rPr>
          <w:lang w:eastAsia="en-US"/>
        </w:rPr>
      </w:pPr>
      <w:r>
        <w:t>esu įsirengęs buitinių nuotekų valymo įrenginį.</w:t>
      </w:r>
    </w:p>
    <w:p w14:paraId="3FB00211" w14:textId="77777777" w:rsidR="00F170B7" w:rsidRDefault="00F170B7" w:rsidP="00F170B7">
      <w:pPr>
        <w:jc w:val="both"/>
      </w:pPr>
      <w:r>
        <w:t>Prašoma kompensavimo suma ____________ Eur.</w:t>
      </w:r>
    </w:p>
    <w:p w14:paraId="5E4C09AF" w14:textId="77777777" w:rsidR="00F170B7" w:rsidRDefault="00F170B7" w:rsidP="00F170B7">
      <w:pPr>
        <w:suppressAutoHyphens/>
        <w:rPr>
          <w:rFonts w:eastAsia="Calibri"/>
        </w:rPr>
      </w:pPr>
    </w:p>
    <w:p w14:paraId="261C71AA" w14:textId="77777777" w:rsidR="00F170B7" w:rsidRDefault="00F170B7" w:rsidP="00F170B7">
      <w:r>
        <w:t>Informuoju (-jame), kad (pažymėti pasirinktą variantą):</w:t>
      </w:r>
    </w:p>
    <w:p w14:paraId="2C416099" w14:textId="77777777" w:rsidR="00F170B7" w:rsidRDefault="00F170B7" w:rsidP="00F170B7">
      <w:pPr>
        <w:tabs>
          <w:tab w:val="left" w:pos="0"/>
        </w:tabs>
        <w:jc w:val="both"/>
      </w:pPr>
      <w:r>
        <w:rPr>
          <w:caps/>
        </w:rPr>
        <w:t>□</w:t>
      </w:r>
      <w:r>
        <w:t xml:space="preserve"> esame gausi šeima;</w:t>
      </w:r>
    </w:p>
    <w:p w14:paraId="63239F41" w14:textId="77777777" w:rsidR="00F170B7" w:rsidRDefault="00F170B7" w:rsidP="00F170B7">
      <w:pPr>
        <w:tabs>
          <w:tab w:val="left" w:pos="0"/>
        </w:tabs>
        <w:jc w:val="both"/>
      </w:pPr>
      <w:r>
        <w:rPr>
          <w:caps/>
        </w:rPr>
        <w:t>□</w:t>
      </w:r>
      <w:r>
        <w:t xml:space="preserve"> esu socialinę paramą gaunantis asmuo;</w:t>
      </w:r>
    </w:p>
    <w:p w14:paraId="68A15A00" w14:textId="77777777" w:rsidR="00F170B7" w:rsidRDefault="00F170B7" w:rsidP="00F170B7">
      <w:pPr>
        <w:tabs>
          <w:tab w:val="left" w:pos="0"/>
        </w:tabs>
      </w:pPr>
      <w:r>
        <w:rPr>
          <w:caps/>
        </w:rPr>
        <w:t xml:space="preserve">□ </w:t>
      </w:r>
      <w:r>
        <w:t>būste gyvena neįgalus asmuo;</w:t>
      </w:r>
    </w:p>
    <w:p w14:paraId="1106A697" w14:textId="77777777" w:rsidR="00F170B7" w:rsidRDefault="00F170B7" w:rsidP="00F170B7">
      <w:pPr>
        <w:tabs>
          <w:tab w:val="left" w:pos="0"/>
        </w:tabs>
      </w:pPr>
      <w:r>
        <w:rPr>
          <w:caps/>
        </w:rPr>
        <w:t>□ _____________________.</w:t>
      </w:r>
    </w:p>
    <w:p w14:paraId="4731BA9C" w14:textId="77777777" w:rsidR="00F170B7" w:rsidRDefault="00F170B7" w:rsidP="00F170B7">
      <w:pPr>
        <w:tabs>
          <w:tab w:val="left" w:pos="993"/>
        </w:tabs>
        <w:ind w:left="-284" w:firstLine="993"/>
        <w:jc w:val="both"/>
      </w:pPr>
    </w:p>
    <w:p w14:paraId="59D0BEA6" w14:textId="77777777" w:rsidR="00F170B7" w:rsidRDefault="00F170B7" w:rsidP="00F170B7">
      <w:pPr>
        <w:tabs>
          <w:tab w:val="left" w:pos="993"/>
        </w:tabs>
        <w:ind w:left="-284" w:firstLine="310"/>
        <w:jc w:val="both"/>
      </w:pPr>
      <w:r>
        <w:t>Prašau skirti kompensaciją _____ Eur, kurią pervesti į ________________________ sąskaitą Nr. __________________________.</w:t>
      </w:r>
    </w:p>
    <w:p w14:paraId="382EC730" w14:textId="77777777" w:rsidR="00F170B7" w:rsidRDefault="00F170B7" w:rsidP="00F170B7">
      <w:pPr>
        <w:tabs>
          <w:tab w:val="left" w:pos="993"/>
        </w:tabs>
        <w:jc w:val="both"/>
      </w:pPr>
      <w:r>
        <w:t>(banko pavadinimas)</w:t>
      </w:r>
    </w:p>
    <w:p w14:paraId="759C50F4" w14:textId="77777777" w:rsidR="00F170B7" w:rsidRDefault="00F170B7" w:rsidP="00F170B7">
      <w:pPr>
        <w:tabs>
          <w:tab w:val="left" w:pos="709"/>
        </w:tabs>
        <w:ind w:firstLine="709"/>
        <w:jc w:val="both"/>
      </w:pPr>
    </w:p>
    <w:p w14:paraId="08DA9CA7" w14:textId="77777777" w:rsidR="00F170B7" w:rsidRDefault="00F170B7" w:rsidP="00F170B7">
      <w:pPr>
        <w:tabs>
          <w:tab w:val="left" w:pos="709"/>
        </w:tabs>
        <w:ind w:firstLine="851"/>
        <w:jc w:val="both"/>
      </w:pPr>
      <w:r>
        <w:t>PRIDEDAMA:</w:t>
      </w:r>
    </w:p>
    <w:p w14:paraId="45B85775" w14:textId="77777777" w:rsidR="00F170B7" w:rsidRDefault="00F170B7" w:rsidP="00F170B7">
      <w:pPr>
        <w:tabs>
          <w:tab w:val="left" w:pos="0"/>
          <w:tab w:val="left" w:pos="993"/>
        </w:tabs>
        <w:ind w:firstLine="851"/>
        <w:jc w:val="both"/>
      </w:pPr>
      <w:r>
        <w:rPr>
          <w:caps/>
        </w:rPr>
        <w:t xml:space="preserve">□ </w:t>
      </w:r>
      <w:r>
        <w:rPr>
          <w:lang w:eastAsia="ru-RU"/>
        </w:rPr>
        <w:t>Nekilnojamojo turto registro centrinio duomenų banko išrašas apie nuosavybės teise įregistruotą pastatą ir žemės sklypą;</w:t>
      </w:r>
    </w:p>
    <w:p w14:paraId="4C000476" w14:textId="77777777" w:rsidR="00F170B7" w:rsidRDefault="00F170B7" w:rsidP="00F170B7">
      <w:pPr>
        <w:tabs>
          <w:tab w:val="left" w:pos="0"/>
          <w:tab w:val="left" w:pos="993"/>
        </w:tabs>
        <w:ind w:firstLine="851"/>
        <w:jc w:val="both"/>
      </w:pPr>
      <w:r>
        <w:rPr>
          <w:caps/>
        </w:rPr>
        <w:t xml:space="preserve">□ </w:t>
      </w:r>
      <w:r>
        <w:t>žemės sklypo savininko sutikimas, jei yra ne vienas žemės sklypo savininkas;</w:t>
      </w:r>
    </w:p>
    <w:p w14:paraId="37B7FE5B" w14:textId="77777777" w:rsidR="00F170B7" w:rsidRDefault="00F170B7" w:rsidP="00F170B7">
      <w:pPr>
        <w:tabs>
          <w:tab w:val="left" w:pos="0"/>
          <w:tab w:val="left" w:pos="993"/>
        </w:tabs>
        <w:ind w:firstLine="851"/>
        <w:jc w:val="both"/>
      </w:pPr>
      <w:r>
        <w:rPr>
          <w:caps/>
        </w:rPr>
        <w:t xml:space="preserve">□ </w:t>
      </w:r>
      <w:r>
        <w:t>Nacionalinės žemės tarnybos prie Žemės ūkio ministerijos rašytinis sutikimas dėl numatytų darbų atlikimo (taikoma valstybinės žemės fondo arba nuomojamoje iš valstybės žemėje).</w:t>
      </w:r>
    </w:p>
    <w:p w14:paraId="28A5BA95" w14:textId="77777777" w:rsidR="00F170B7" w:rsidRDefault="00F170B7" w:rsidP="00F170B7">
      <w:pPr>
        <w:tabs>
          <w:tab w:val="left" w:pos="0"/>
          <w:tab w:val="left" w:pos="993"/>
        </w:tabs>
        <w:ind w:firstLine="851"/>
        <w:jc w:val="both"/>
      </w:pPr>
      <w:r>
        <w:rPr>
          <w:caps/>
        </w:rPr>
        <w:t xml:space="preserve">□ </w:t>
      </w:r>
      <w:r>
        <w:t>tiekėjo komercinis pasiūlymas;</w:t>
      </w:r>
    </w:p>
    <w:p w14:paraId="78F3B194" w14:textId="77777777" w:rsidR="00F170B7" w:rsidRDefault="00F170B7" w:rsidP="00F170B7">
      <w:pPr>
        <w:tabs>
          <w:tab w:val="left" w:pos="0"/>
          <w:tab w:val="left" w:pos="993"/>
        </w:tabs>
        <w:ind w:firstLine="851"/>
        <w:jc w:val="both"/>
      </w:pPr>
      <w:r>
        <w:rPr>
          <w:caps/>
        </w:rPr>
        <w:t>□</w:t>
      </w:r>
      <w:r>
        <w:t xml:space="preserve"> gyvenamosios vietos deklaracija;</w:t>
      </w:r>
    </w:p>
    <w:p w14:paraId="37F07799" w14:textId="77777777" w:rsidR="00F170B7" w:rsidRDefault="00F170B7" w:rsidP="00F170B7">
      <w:pPr>
        <w:ind w:firstLine="851"/>
        <w:jc w:val="both"/>
        <w:rPr>
          <w:lang w:eastAsia="en-US"/>
        </w:rPr>
      </w:pPr>
      <w:r>
        <w:rPr>
          <w:caps/>
        </w:rPr>
        <w:t>□</w:t>
      </w:r>
      <w:r>
        <w:t xml:space="preserve"> dalinio kompensavimo skyrimo prioritetus įrodantys dokumentai;</w:t>
      </w:r>
    </w:p>
    <w:p w14:paraId="1F28F3BD" w14:textId="77777777" w:rsidR="00F170B7" w:rsidRDefault="00F170B7" w:rsidP="00F170B7">
      <w:pPr>
        <w:tabs>
          <w:tab w:val="left" w:pos="0"/>
          <w:tab w:val="left" w:pos="993"/>
        </w:tabs>
        <w:ind w:firstLine="851"/>
        <w:jc w:val="both"/>
        <w:rPr>
          <w:lang w:eastAsia="ru-RU"/>
        </w:rPr>
      </w:pPr>
      <w:r>
        <w:rPr>
          <w:caps/>
        </w:rPr>
        <w:t>□</w:t>
      </w:r>
      <w:r>
        <w:rPr>
          <w:noProof/>
          <w:sz w:val="20"/>
          <w:szCs w:val="20"/>
        </w:rPr>
        <mc:AlternateContent>
          <mc:Choice Requires="wps">
            <w:drawing>
              <wp:anchor distT="4294967292" distB="4294967292" distL="114300" distR="114300" simplePos="0" relativeHeight="251659264" behindDoc="0" locked="0" layoutInCell="1" allowOverlap="1" wp14:anchorId="5E4322B1" wp14:editId="5096D0EB">
                <wp:simplePos x="0" y="0"/>
                <wp:positionH relativeFrom="column">
                  <wp:posOffset>2034540</wp:posOffset>
                </wp:positionH>
                <wp:positionV relativeFrom="paragraph">
                  <wp:posOffset>155575</wp:posOffset>
                </wp:positionV>
                <wp:extent cx="3904615" cy="0"/>
                <wp:effectExtent l="0" t="0" r="19685" b="19050"/>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4615" cy="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846D46" id="_x0000_t32" coordsize="21600,21600" o:spt="32" o:oned="t" path="m,l21600,21600e" filled="f">
                <v:path arrowok="t" fillok="f" o:connecttype="none"/>
                <o:lock v:ext="edit" shapetype="t"/>
              </v:shapetype>
              <v:shape id="Tiesioji rodyklės jungtis 3" o:spid="_x0000_s1026" type="#_x0000_t32" style="position:absolute;margin-left:160.2pt;margin-top:12.25pt;width:307.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" strokeweight=".26467mm">
                <o:lock v:ext="edit" shapetype="f"/>
              </v:shape>
            </w:pict>
          </mc:Fallback>
        </mc:AlternateContent>
      </w:r>
      <w:r>
        <w:rPr>
          <w:caps/>
        </w:rPr>
        <w:t xml:space="preserve"> </w:t>
      </w:r>
      <w:r>
        <w:rPr>
          <w:lang w:eastAsia="ru-RU"/>
        </w:rPr>
        <w:t>kiti dokumentai</w:t>
      </w:r>
    </w:p>
    <w:p w14:paraId="011B5442" w14:textId="77777777" w:rsidR="00F170B7" w:rsidRDefault="00F170B7" w:rsidP="00F170B7">
      <w:pPr>
        <w:tabs>
          <w:tab w:val="left" w:pos="0"/>
          <w:tab w:val="left" w:pos="993"/>
        </w:tabs>
        <w:ind w:firstLine="851"/>
        <w:jc w:val="both"/>
        <w:rPr>
          <w:shd w:val="clear" w:color="auto" w:fill="FFFFFF"/>
          <w:lang w:eastAsia="en-US"/>
        </w:rPr>
      </w:pPr>
    </w:p>
    <w:p w14:paraId="107C1D1B" w14:textId="77777777" w:rsidR="00F170B7" w:rsidRDefault="00F170B7" w:rsidP="00F170B7">
      <w:pPr>
        <w:ind w:firstLine="851"/>
        <w:jc w:val="both"/>
        <w:rPr>
          <w:shd w:val="clear" w:color="auto" w:fill="FFFFFF"/>
        </w:rPr>
      </w:pPr>
      <w:r>
        <w:rPr>
          <w:shd w:val="clear" w:color="auto" w:fill="FFFFFF"/>
        </w:rPr>
        <w:t>Pasirašydamas (-i) patvirtinu (-ame) pateiktų duomenų teisingumą ir sutinku (-ame), kad mano / mūsų duomenys, būtini kompensavimui gauti, būtų tikrinami valstybės informacinėse sistemose ir registruose.</w:t>
      </w:r>
    </w:p>
    <w:p w14:paraId="04753FF9" w14:textId="77777777" w:rsidR="00F170B7" w:rsidRDefault="00F170B7" w:rsidP="00F170B7">
      <w:pPr>
        <w:jc w:val="both"/>
      </w:pPr>
    </w:p>
    <w:p w14:paraId="2123E40D" w14:textId="77777777" w:rsidR="00F170B7" w:rsidRDefault="00F170B7" w:rsidP="00F170B7">
      <w:pPr>
        <w:jc w:val="both"/>
      </w:pPr>
    </w:p>
    <w:p w14:paraId="78F08579" w14:textId="77777777" w:rsidR="00F170B7" w:rsidRDefault="00F170B7" w:rsidP="00F170B7">
      <w:pPr>
        <w:jc w:val="both"/>
      </w:pPr>
      <w:r>
        <w:t>Pareiškėjas (-ai)   _____________</w:t>
      </w:r>
      <w:r>
        <w:tab/>
        <w:t xml:space="preserve">          ______________________________________</w:t>
      </w:r>
    </w:p>
    <w:p w14:paraId="3E3D64BC" w14:textId="34E46F4B" w:rsidR="00F170B7" w:rsidRDefault="00F170B7" w:rsidP="00F170B7">
      <w:pPr>
        <w:jc w:val="both"/>
      </w:pPr>
      <w:r>
        <w:t xml:space="preserve">                                     (parašas)</w:t>
      </w:r>
      <w:r>
        <w:tab/>
        <w:t xml:space="preserve">                                                             (vardas, pavardė)</w:t>
      </w:r>
    </w:p>
    <w:p w14:paraId="3A8E7014" w14:textId="77777777" w:rsidR="00E47A14" w:rsidRDefault="00E47A14" w:rsidP="00F170B7">
      <w:pPr>
        <w:jc w:val="both"/>
      </w:pPr>
    </w:p>
    <w:sectPr w:rsidR="00E47A14" w:rsidSect="00ED16C6">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9BA0" w14:textId="77777777" w:rsidR="003F0DF4" w:rsidRDefault="003F0DF4">
      <w:r>
        <w:separator/>
      </w:r>
    </w:p>
  </w:endnote>
  <w:endnote w:type="continuationSeparator" w:id="0">
    <w:p w14:paraId="0E7DB2F8" w14:textId="77777777" w:rsidR="003F0DF4" w:rsidRDefault="003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ABBB" w14:textId="77777777" w:rsidR="005A24BF" w:rsidRDefault="005A24BF">
    <w:pPr>
      <w:pStyle w:val="Porat"/>
      <w:tabs>
        <w:tab w:val="left" w:pos="1701"/>
      </w:tabs>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03028" w14:textId="77777777" w:rsidR="003F0DF4" w:rsidRDefault="003F0DF4">
      <w:r>
        <w:separator/>
      </w:r>
    </w:p>
  </w:footnote>
  <w:footnote w:type="continuationSeparator" w:id="0">
    <w:p w14:paraId="6458A953" w14:textId="77777777" w:rsidR="003F0DF4" w:rsidRDefault="003F0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20E4" w14:textId="77777777" w:rsidR="005A24BF" w:rsidRDefault="005A24BF">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BA7427">
      <w:rPr>
        <w:rStyle w:val="Puslapionumeris"/>
        <w:noProof/>
      </w:rPr>
      <w:t>9</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8CC"/>
    <w:multiLevelType w:val="hybridMultilevel"/>
    <w:tmpl w:val="4EE61EDC"/>
    <w:lvl w:ilvl="0" w:tplc="B818E78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nsid w:val="257C44D0"/>
    <w:multiLevelType w:val="hybridMultilevel"/>
    <w:tmpl w:val="A60EEEAE"/>
    <w:lvl w:ilvl="0" w:tplc="640CB372">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nsid w:val="644A463F"/>
    <w:multiLevelType w:val="hybridMultilevel"/>
    <w:tmpl w:val="B2E8DFF6"/>
    <w:lvl w:ilvl="0" w:tplc="CA36010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1D"/>
    <w:rsid w:val="00002D86"/>
    <w:rsid w:val="0000398C"/>
    <w:rsid w:val="00003F6A"/>
    <w:rsid w:val="00005D45"/>
    <w:rsid w:val="00015612"/>
    <w:rsid w:val="00021C50"/>
    <w:rsid w:val="0003094B"/>
    <w:rsid w:val="00035616"/>
    <w:rsid w:val="00041EE4"/>
    <w:rsid w:val="000435D6"/>
    <w:rsid w:val="00045CED"/>
    <w:rsid w:val="00046470"/>
    <w:rsid w:val="000527E8"/>
    <w:rsid w:val="000534BA"/>
    <w:rsid w:val="00054945"/>
    <w:rsid w:val="000579A7"/>
    <w:rsid w:val="00061C7C"/>
    <w:rsid w:val="0006327F"/>
    <w:rsid w:val="00074F25"/>
    <w:rsid w:val="000864EA"/>
    <w:rsid w:val="00090E33"/>
    <w:rsid w:val="000C13B3"/>
    <w:rsid w:val="000C2AFB"/>
    <w:rsid w:val="000C63B5"/>
    <w:rsid w:val="000D1B40"/>
    <w:rsid w:val="000D2A6A"/>
    <w:rsid w:val="000D5B64"/>
    <w:rsid w:val="000E22D0"/>
    <w:rsid w:val="000E5435"/>
    <w:rsid w:val="0010265D"/>
    <w:rsid w:val="0010461A"/>
    <w:rsid w:val="00111B11"/>
    <w:rsid w:val="001144CB"/>
    <w:rsid w:val="00125705"/>
    <w:rsid w:val="00133191"/>
    <w:rsid w:val="00133427"/>
    <w:rsid w:val="00133EF1"/>
    <w:rsid w:val="00134C02"/>
    <w:rsid w:val="00142C16"/>
    <w:rsid w:val="001509B3"/>
    <w:rsid w:val="001551D7"/>
    <w:rsid w:val="0016109A"/>
    <w:rsid w:val="00171171"/>
    <w:rsid w:val="00175E37"/>
    <w:rsid w:val="00183541"/>
    <w:rsid w:val="00185A31"/>
    <w:rsid w:val="0019038B"/>
    <w:rsid w:val="001A576B"/>
    <w:rsid w:val="001B1616"/>
    <w:rsid w:val="001B1B63"/>
    <w:rsid w:val="001C019A"/>
    <w:rsid w:val="001C4416"/>
    <w:rsid w:val="001D0A08"/>
    <w:rsid w:val="001D196F"/>
    <w:rsid w:val="001D4E3F"/>
    <w:rsid w:val="001D53AF"/>
    <w:rsid w:val="001D5981"/>
    <w:rsid w:val="001D64CA"/>
    <w:rsid w:val="001E2F34"/>
    <w:rsid w:val="001F5CBC"/>
    <w:rsid w:val="002000D0"/>
    <w:rsid w:val="0020148D"/>
    <w:rsid w:val="002019FE"/>
    <w:rsid w:val="00201A92"/>
    <w:rsid w:val="00204E6E"/>
    <w:rsid w:val="00205150"/>
    <w:rsid w:val="0020531E"/>
    <w:rsid w:val="00221E19"/>
    <w:rsid w:val="00226902"/>
    <w:rsid w:val="002445EE"/>
    <w:rsid w:val="00247EDD"/>
    <w:rsid w:val="002557BA"/>
    <w:rsid w:val="00266190"/>
    <w:rsid w:val="00267CD4"/>
    <w:rsid w:val="00270B25"/>
    <w:rsid w:val="002757A9"/>
    <w:rsid w:val="002924D7"/>
    <w:rsid w:val="0029292B"/>
    <w:rsid w:val="002B24ED"/>
    <w:rsid w:val="002C47D4"/>
    <w:rsid w:val="002C5D47"/>
    <w:rsid w:val="002C5EB3"/>
    <w:rsid w:val="002D75FF"/>
    <w:rsid w:val="002E2A20"/>
    <w:rsid w:val="002F154C"/>
    <w:rsid w:val="002F1A2A"/>
    <w:rsid w:val="003025F4"/>
    <w:rsid w:val="00316B81"/>
    <w:rsid w:val="00320799"/>
    <w:rsid w:val="00321049"/>
    <w:rsid w:val="00321C52"/>
    <w:rsid w:val="00324969"/>
    <w:rsid w:val="00326CBD"/>
    <w:rsid w:val="00337941"/>
    <w:rsid w:val="00344B8D"/>
    <w:rsid w:val="003522ED"/>
    <w:rsid w:val="003551F3"/>
    <w:rsid w:val="00355661"/>
    <w:rsid w:val="00357C6B"/>
    <w:rsid w:val="00363926"/>
    <w:rsid w:val="00371EE0"/>
    <w:rsid w:val="00374FF2"/>
    <w:rsid w:val="00375BCC"/>
    <w:rsid w:val="003764A3"/>
    <w:rsid w:val="003804F8"/>
    <w:rsid w:val="00380923"/>
    <w:rsid w:val="0038095D"/>
    <w:rsid w:val="00380DD8"/>
    <w:rsid w:val="00383A9D"/>
    <w:rsid w:val="003904B3"/>
    <w:rsid w:val="00390A1F"/>
    <w:rsid w:val="0039533C"/>
    <w:rsid w:val="00396005"/>
    <w:rsid w:val="003B15E5"/>
    <w:rsid w:val="003B4EE4"/>
    <w:rsid w:val="003C202D"/>
    <w:rsid w:val="003D7786"/>
    <w:rsid w:val="003E0051"/>
    <w:rsid w:val="003E1582"/>
    <w:rsid w:val="003F0DF4"/>
    <w:rsid w:val="003F11AB"/>
    <w:rsid w:val="003F14F4"/>
    <w:rsid w:val="003F1E8E"/>
    <w:rsid w:val="00403137"/>
    <w:rsid w:val="00414C13"/>
    <w:rsid w:val="00426CE7"/>
    <w:rsid w:val="004320AF"/>
    <w:rsid w:val="00442342"/>
    <w:rsid w:val="00446621"/>
    <w:rsid w:val="00457D58"/>
    <w:rsid w:val="00465B12"/>
    <w:rsid w:val="00471DF9"/>
    <w:rsid w:val="0047610E"/>
    <w:rsid w:val="0049149E"/>
    <w:rsid w:val="00491BDB"/>
    <w:rsid w:val="004A5310"/>
    <w:rsid w:val="004A7B9F"/>
    <w:rsid w:val="004B1BE0"/>
    <w:rsid w:val="004B4C2F"/>
    <w:rsid w:val="004B78F3"/>
    <w:rsid w:val="004C28EB"/>
    <w:rsid w:val="004C68D7"/>
    <w:rsid w:val="004C6DEE"/>
    <w:rsid w:val="004C7D08"/>
    <w:rsid w:val="004D0B90"/>
    <w:rsid w:val="004D3047"/>
    <w:rsid w:val="004F317B"/>
    <w:rsid w:val="004F48C5"/>
    <w:rsid w:val="004F7609"/>
    <w:rsid w:val="0050494F"/>
    <w:rsid w:val="00510A54"/>
    <w:rsid w:val="00516D4A"/>
    <w:rsid w:val="005202FE"/>
    <w:rsid w:val="00520610"/>
    <w:rsid w:val="00520AE6"/>
    <w:rsid w:val="00527CC7"/>
    <w:rsid w:val="005300EB"/>
    <w:rsid w:val="00532189"/>
    <w:rsid w:val="00540E37"/>
    <w:rsid w:val="00541BEB"/>
    <w:rsid w:val="00550B0C"/>
    <w:rsid w:val="0055131E"/>
    <w:rsid w:val="005515F7"/>
    <w:rsid w:val="00552641"/>
    <w:rsid w:val="00561797"/>
    <w:rsid w:val="005637D5"/>
    <w:rsid w:val="0057094A"/>
    <w:rsid w:val="00574F03"/>
    <w:rsid w:val="00580AF9"/>
    <w:rsid w:val="005874C8"/>
    <w:rsid w:val="00594E6F"/>
    <w:rsid w:val="005966FE"/>
    <w:rsid w:val="005A24BF"/>
    <w:rsid w:val="005A2A02"/>
    <w:rsid w:val="005A477D"/>
    <w:rsid w:val="005A5374"/>
    <w:rsid w:val="005B1293"/>
    <w:rsid w:val="005B1D63"/>
    <w:rsid w:val="005C094B"/>
    <w:rsid w:val="005C4E6F"/>
    <w:rsid w:val="005C6E4E"/>
    <w:rsid w:val="005E37D1"/>
    <w:rsid w:val="005E6B01"/>
    <w:rsid w:val="006021AF"/>
    <w:rsid w:val="006078FD"/>
    <w:rsid w:val="00614976"/>
    <w:rsid w:val="0061674E"/>
    <w:rsid w:val="00616C96"/>
    <w:rsid w:val="006173C3"/>
    <w:rsid w:val="006268B1"/>
    <w:rsid w:val="00626B47"/>
    <w:rsid w:val="00626CD7"/>
    <w:rsid w:val="006333D9"/>
    <w:rsid w:val="006400D7"/>
    <w:rsid w:val="00647A47"/>
    <w:rsid w:val="006556D6"/>
    <w:rsid w:val="00656416"/>
    <w:rsid w:val="00664669"/>
    <w:rsid w:val="00674A81"/>
    <w:rsid w:val="006751B8"/>
    <w:rsid w:val="00675D88"/>
    <w:rsid w:val="00676B54"/>
    <w:rsid w:val="00677CA3"/>
    <w:rsid w:val="006917E4"/>
    <w:rsid w:val="006A240C"/>
    <w:rsid w:val="006A65BD"/>
    <w:rsid w:val="006B15F4"/>
    <w:rsid w:val="006B3B29"/>
    <w:rsid w:val="006B3CC6"/>
    <w:rsid w:val="006B43F3"/>
    <w:rsid w:val="006C0B06"/>
    <w:rsid w:val="006C436F"/>
    <w:rsid w:val="006C71CB"/>
    <w:rsid w:val="006C73EC"/>
    <w:rsid w:val="006D5A8F"/>
    <w:rsid w:val="006D70ED"/>
    <w:rsid w:val="006E71E5"/>
    <w:rsid w:val="006F3B02"/>
    <w:rsid w:val="007056C0"/>
    <w:rsid w:val="0070660E"/>
    <w:rsid w:val="00722FD2"/>
    <w:rsid w:val="00732B68"/>
    <w:rsid w:val="00740132"/>
    <w:rsid w:val="00743DAF"/>
    <w:rsid w:val="0074456D"/>
    <w:rsid w:val="007457D5"/>
    <w:rsid w:val="0075698C"/>
    <w:rsid w:val="007578F9"/>
    <w:rsid w:val="00763486"/>
    <w:rsid w:val="007708DC"/>
    <w:rsid w:val="00770BE8"/>
    <w:rsid w:val="00771410"/>
    <w:rsid w:val="00773C31"/>
    <w:rsid w:val="00785229"/>
    <w:rsid w:val="00791041"/>
    <w:rsid w:val="0079376F"/>
    <w:rsid w:val="007A1DD7"/>
    <w:rsid w:val="007A2F0C"/>
    <w:rsid w:val="007B03BD"/>
    <w:rsid w:val="007B4A07"/>
    <w:rsid w:val="007B6146"/>
    <w:rsid w:val="007B61FE"/>
    <w:rsid w:val="007C6A99"/>
    <w:rsid w:val="007D5433"/>
    <w:rsid w:val="007F23CA"/>
    <w:rsid w:val="007F4B80"/>
    <w:rsid w:val="007F70A1"/>
    <w:rsid w:val="008017F9"/>
    <w:rsid w:val="00804646"/>
    <w:rsid w:val="00806CC5"/>
    <w:rsid w:val="00811BE1"/>
    <w:rsid w:val="00817D57"/>
    <w:rsid w:val="00821E34"/>
    <w:rsid w:val="008240F1"/>
    <w:rsid w:val="0082656F"/>
    <w:rsid w:val="00826FC9"/>
    <w:rsid w:val="00832DE5"/>
    <w:rsid w:val="00836D9B"/>
    <w:rsid w:val="00840F5D"/>
    <w:rsid w:val="00843869"/>
    <w:rsid w:val="00847472"/>
    <w:rsid w:val="00850D3A"/>
    <w:rsid w:val="00853375"/>
    <w:rsid w:val="008561E5"/>
    <w:rsid w:val="008732B8"/>
    <w:rsid w:val="0087375C"/>
    <w:rsid w:val="0087462F"/>
    <w:rsid w:val="00875EDE"/>
    <w:rsid w:val="0087665C"/>
    <w:rsid w:val="00883CEE"/>
    <w:rsid w:val="00884470"/>
    <w:rsid w:val="008A44EF"/>
    <w:rsid w:val="008A795B"/>
    <w:rsid w:val="008B12B4"/>
    <w:rsid w:val="008B1FC2"/>
    <w:rsid w:val="008D34B0"/>
    <w:rsid w:val="008E0690"/>
    <w:rsid w:val="008E17E6"/>
    <w:rsid w:val="008E51D2"/>
    <w:rsid w:val="008F5275"/>
    <w:rsid w:val="008F7ADA"/>
    <w:rsid w:val="00900330"/>
    <w:rsid w:val="0090733B"/>
    <w:rsid w:val="00914425"/>
    <w:rsid w:val="00915482"/>
    <w:rsid w:val="009208F1"/>
    <w:rsid w:val="00921F70"/>
    <w:rsid w:val="00924991"/>
    <w:rsid w:val="00933D61"/>
    <w:rsid w:val="00950DB6"/>
    <w:rsid w:val="00955F9B"/>
    <w:rsid w:val="00956E7A"/>
    <w:rsid w:val="00961286"/>
    <w:rsid w:val="009646E8"/>
    <w:rsid w:val="0096619A"/>
    <w:rsid w:val="00974F2E"/>
    <w:rsid w:val="009908AA"/>
    <w:rsid w:val="009A267B"/>
    <w:rsid w:val="009C0E91"/>
    <w:rsid w:val="009C4F91"/>
    <w:rsid w:val="009D0B28"/>
    <w:rsid w:val="009E5D82"/>
    <w:rsid w:val="009F1897"/>
    <w:rsid w:val="009F5119"/>
    <w:rsid w:val="009F680D"/>
    <w:rsid w:val="00A02F97"/>
    <w:rsid w:val="00A039DC"/>
    <w:rsid w:val="00A12E25"/>
    <w:rsid w:val="00A148A6"/>
    <w:rsid w:val="00A2271D"/>
    <w:rsid w:val="00A27EA8"/>
    <w:rsid w:val="00A34579"/>
    <w:rsid w:val="00A375B3"/>
    <w:rsid w:val="00A37972"/>
    <w:rsid w:val="00A44302"/>
    <w:rsid w:val="00A44CB8"/>
    <w:rsid w:val="00A47D88"/>
    <w:rsid w:val="00A52F36"/>
    <w:rsid w:val="00A55EA5"/>
    <w:rsid w:val="00A62F52"/>
    <w:rsid w:val="00A701E5"/>
    <w:rsid w:val="00A74203"/>
    <w:rsid w:val="00A77A83"/>
    <w:rsid w:val="00A8547C"/>
    <w:rsid w:val="00A85C28"/>
    <w:rsid w:val="00A91DFA"/>
    <w:rsid w:val="00AA6797"/>
    <w:rsid w:val="00AA7B5B"/>
    <w:rsid w:val="00AC5246"/>
    <w:rsid w:val="00AC7FE2"/>
    <w:rsid w:val="00AD5A91"/>
    <w:rsid w:val="00AD632E"/>
    <w:rsid w:val="00AE0254"/>
    <w:rsid w:val="00AE2011"/>
    <w:rsid w:val="00AF4F40"/>
    <w:rsid w:val="00AF55D1"/>
    <w:rsid w:val="00B008D2"/>
    <w:rsid w:val="00B00CEA"/>
    <w:rsid w:val="00B00DF8"/>
    <w:rsid w:val="00B21B70"/>
    <w:rsid w:val="00B311BE"/>
    <w:rsid w:val="00B31FF7"/>
    <w:rsid w:val="00B427EC"/>
    <w:rsid w:val="00B62141"/>
    <w:rsid w:val="00B624A6"/>
    <w:rsid w:val="00B74D1B"/>
    <w:rsid w:val="00B7739D"/>
    <w:rsid w:val="00B81173"/>
    <w:rsid w:val="00B8183F"/>
    <w:rsid w:val="00B83E19"/>
    <w:rsid w:val="00B92B12"/>
    <w:rsid w:val="00B94FDE"/>
    <w:rsid w:val="00B95E81"/>
    <w:rsid w:val="00BA610C"/>
    <w:rsid w:val="00BA7427"/>
    <w:rsid w:val="00BB2A4D"/>
    <w:rsid w:val="00BC0A1D"/>
    <w:rsid w:val="00BC3B49"/>
    <w:rsid w:val="00BD3516"/>
    <w:rsid w:val="00BD475F"/>
    <w:rsid w:val="00BD6EE8"/>
    <w:rsid w:val="00BE0D55"/>
    <w:rsid w:val="00BE279F"/>
    <w:rsid w:val="00BE3370"/>
    <w:rsid w:val="00BE7318"/>
    <w:rsid w:val="00C04033"/>
    <w:rsid w:val="00C04A61"/>
    <w:rsid w:val="00C16CE4"/>
    <w:rsid w:val="00C17F8F"/>
    <w:rsid w:val="00C204BD"/>
    <w:rsid w:val="00C24FEF"/>
    <w:rsid w:val="00C33BC7"/>
    <w:rsid w:val="00C358F1"/>
    <w:rsid w:val="00C37630"/>
    <w:rsid w:val="00C4624E"/>
    <w:rsid w:val="00C47CF9"/>
    <w:rsid w:val="00C54408"/>
    <w:rsid w:val="00C54CAE"/>
    <w:rsid w:val="00C80326"/>
    <w:rsid w:val="00C83F2C"/>
    <w:rsid w:val="00C93625"/>
    <w:rsid w:val="00C97717"/>
    <w:rsid w:val="00CA5172"/>
    <w:rsid w:val="00CC0ED7"/>
    <w:rsid w:val="00CE2E01"/>
    <w:rsid w:val="00CE5BC8"/>
    <w:rsid w:val="00CF095E"/>
    <w:rsid w:val="00CF7728"/>
    <w:rsid w:val="00D022B1"/>
    <w:rsid w:val="00D022FE"/>
    <w:rsid w:val="00D101D4"/>
    <w:rsid w:val="00D132DB"/>
    <w:rsid w:val="00D156B6"/>
    <w:rsid w:val="00D33CAF"/>
    <w:rsid w:val="00D34953"/>
    <w:rsid w:val="00D35BEE"/>
    <w:rsid w:val="00D50B2B"/>
    <w:rsid w:val="00D51620"/>
    <w:rsid w:val="00D624F7"/>
    <w:rsid w:val="00D638F3"/>
    <w:rsid w:val="00D639ED"/>
    <w:rsid w:val="00D765C8"/>
    <w:rsid w:val="00D8085A"/>
    <w:rsid w:val="00D83387"/>
    <w:rsid w:val="00DA16FD"/>
    <w:rsid w:val="00DA3AEA"/>
    <w:rsid w:val="00DA6009"/>
    <w:rsid w:val="00DB0552"/>
    <w:rsid w:val="00DB42DF"/>
    <w:rsid w:val="00DB45D2"/>
    <w:rsid w:val="00DD26D1"/>
    <w:rsid w:val="00DD7E26"/>
    <w:rsid w:val="00DD7FA5"/>
    <w:rsid w:val="00DE32CD"/>
    <w:rsid w:val="00DE4965"/>
    <w:rsid w:val="00DE6F33"/>
    <w:rsid w:val="00DF3250"/>
    <w:rsid w:val="00DF45A0"/>
    <w:rsid w:val="00DF749A"/>
    <w:rsid w:val="00DF76C6"/>
    <w:rsid w:val="00E0021F"/>
    <w:rsid w:val="00E05BC1"/>
    <w:rsid w:val="00E06AAD"/>
    <w:rsid w:val="00E16D82"/>
    <w:rsid w:val="00E20CAA"/>
    <w:rsid w:val="00E21514"/>
    <w:rsid w:val="00E30236"/>
    <w:rsid w:val="00E34340"/>
    <w:rsid w:val="00E3731B"/>
    <w:rsid w:val="00E44356"/>
    <w:rsid w:val="00E47A14"/>
    <w:rsid w:val="00E621DA"/>
    <w:rsid w:val="00E62E19"/>
    <w:rsid w:val="00E7032F"/>
    <w:rsid w:val="00E72851"/>
    <w:rsid w:val="00E85053"/>
    <w:rsid w:val="00E858ED"/>
    <w:rsid w:val="00E92F33"/>
    <w:rsid w:val="00E94E1F"/>
    <w:rsid w:val="00E967C3"/>
    <w:rsid w:val="00EA62A6"/>
    <w:rsid w:val="00EA7572"/>
    <w:rsid w:val="00EB18F1"/>
    <w:rsid w:val="00EB6F75"/>
    <w:rsid w:val="00EC01A6"/>
    <w:rsid w:val="00EC1401"/>
    <w:rsid w:val="00EC7284"/>
    <w:rsid w:val="00EC77F8"/>
    <w:rsid w:val="00ED16C6"/>
    <w:rsid w:val="00ED52AC"/>
    <w:rsid w:val="00EE3F6C"/>
    <w:rsid w:val="00EE6C17"/>
    <w:rsid w:val="00EF005B"/>
    <w:rsid w:val="00EF1B80"/>
    <w:rsid w:val="00F02885"/>
    <w:rsid w:val="00F04542"/>
    <w:rsid w:val="00F07923"/>
    <w:rsid w:val="00F170B7"/>
    <w:rsid w:val="00F326B2"/>
    <w:rsid w:val="00F4269A"/>
    <w:rsid w:val="00F42F7D"/>
    <w:rsid w:val="00F45F36"/>
    <w:rsid w:val="00F463C3"/>
    <w:rsid w:val="00F630CD"/>
    <w:rsid w:val="00F758D3"/>
    <w:rsid w:val="00F81C55"/>
    <w:rsid w:val="00F836FA"/>
    <w:rsid w:val="00F83C98"/>
    <w:rsid w:val="00F900F7"/>
    <w:rsid w:val="00F93397"/>
    <w:rsid w:val="00F979CD"/>
    <w:rsid w:val="00FA3E14"/>
    <w:rsid w:val="00FB1AF3"/>
    <w:rsid w:val="00FB6BE1"/>
    <w:rsid w:val="00FC102B"/>
    <w:rsid w:val="00FC25C7"/>
    <w:rsid w:val="00FC2A59"/>
    <w:rsid w:val="00FC594C"/>
    <w:rsid w:val="00FC78CC"/>
    <w:rsid w:val="00FD0B57"/>
    <w:rsid w:val="00FD24E9"/>
    <w:rsid w:val="00FD321C"/>
    <w:rsid w:val="00FD6648"/>
    <w:rsid w:val="00FD7D38"/>
    <w:rsid w:val="00FE0FD8"/>
    <w:rsid w:val="00FE2539"/>
    <w:rsid w:val="00FE4B65"/>
    <w:rsid w:val="00FF5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E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FA3E14"/>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7B03BD"/>
    <w:rPr>
      <w:rFonts w:ascii="Tahoma" w:hAnsi="Tahoma" w:cs="Tahoma"/>
      <w:sz w:val="16"/>
      <w:szCs w:val="16"/>
    </w:rPr>
  </w:style>
  <w:style w:type="paragraph" w:styleId="Pagrindinistekstas">
    <w:name w:val="Body Text"/>
    <w:basedOn w:val="prastasis"/>
    <w:rsid w:val="00961286"/>
    <w:rPr>
      <w:sz w:val="22"/>
      <w:szCs w:val="20"/>
      <w:lang w:eastAsia="en-US"/>
    </w:rPr>
  </w:style>
  <w:style w:type="paragraph" w:styleId="Antrat">
    <w:name w:val="caption"/>
    <w:basedOn w:val="prastasis"/>
    <w:next w:val="prastasis"/>
    <w:qFormat/>
    <w:rsid w:val="006F3B02"/>
    <w:pPr>
      <w:jc w:val="center"/>
    </w:pPr>
    <w:rPr>
      <w:b/>
      <w:bCs/>
      <w:szCs w:val="20"/>
      <w:lang w:val="en-US" w:eastAsia="en-US"/>
    </w:rPr>
  </w:style>
  <w:style w:type="paragraph" w:styleId="Antrats">
    <w:name w:val="header"/>
    <w:basedOn w:val="prastasis"/>
    <w:rsid w:val="006F3B02"/>
    <w:pPr>
      <w:tabs>
        <w:tab w:val="center" w:pos="4153"/>
        <w:tab w:val="right" w:pos="8306"/>
      </w:tabs>
    </w:pPr>
    <w:rPr>
      <w:lang w:val="en-GB" w:eastAsia="en-US"/>
    </w:rPr>
  </w:style>
  <w:style w:type="paragraph" w:styleId="Porat">
    <w:name w:val="footer"/>
    <w:basedOn w:val="prastasis"/>
    <w:rsid w:val="006F3B02"/>
    <w:pPr>
      <w:tabs>
        <w:tab w:val="center" w:pos="4153"/>
        <w:tab w:val="right" w:pos="8306"/>
      </w:tabs>
    </w:pPr>
    <w:rPr>
      <w:sz w:val="20"/>
      <w:szCs w:val="20"/>
      <w:lang w:val="en-US" w:eastAsia="en-US"/>
    </w:rPr>
  </w:style>
  <w:style w:type="character" w:styleId="Puslapionumeris">
    <w:name w:val="page number"/>
    <w:basedOn w:val="Numatytasispastraiposriftas"/>
    <w:rsid w:val="006F3B02"/>
  </w:style>
  <w:style w:type="paragraph" w:customStyle="1" w:styleId="CharChar1">
    <w:name w:val="Char Char1"/>
    <w:basedOn w:val="prastasis"/>
    <w:rsid w:val="006B15F4"/>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6B15F4"/>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1Diagrama">
    <w:name w:val="Antraštė 1 Diagrama"/>
    <w:link w:val="Antrat1"/>
    <w:rsid w:val="00FA3E14"/>
    <w:rPr>
      <w:rFonts w:ascii="Cambria" w:eastAsia="Times New Roman" w:hAnsi="Cambria" w:cs="Times New Roman"/>
      <w:b/>
      <w:bCs/>
      <w:kern w:val="32"/>
      <w:sz w:val="32"/>
      <w:szCs w:val="32"/>
    </w:rPr>
  </w:style>
  <w:style w:type="paragraph" w:styleId="Komentarotekstas">
    <w:name w:val="annotation text"/>
    <w:basedOn w:val="prastasis"/>
    <w:link w:val="KomentarotekstasDiagrama"/>
    <w:unhideWhenUsed/>
    <w:rsid w:val="00F170B7"/>
    <w:rPr>
      <w:sz w:val="20"/>
      <w:szCs w:val="20"/>
      <w:lang w:eastAsia="en-US"/>
    </w:rPr>
  </w:style>
  <w:style w:type="character" w:customStyle="1" w:styleId="KomentarotekstasDiagrama">
    <w:name w:val="Komentaro tekstas Diagrama"/>
    <w:basedOn w:val="Numatytasispastraiposriftas"/>
    <w:link w:val="Komentarotekstas"/>
    <w:rsid w:val="00F170B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FA3E14"/>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7B03BD"/>
    <w:rPr>
      <w:rFonts w:ascii="Tahoma" w:hAnsi="Tahoma" w:cs="Tahoma"/>
      <w:sz w:val="16"/>
      <w:szCs w:val="16"/>
    </w:rPr>
  </w:style>
  <w:style w:type="paragraph" w:styleId="Pagrindinistekstas">
    <w:name w:val="Body Text"/>
    <w:basedOn w:val="prastasis"/>
    <w:rsid w:val="00961286"/>
    <w:rPr>
      <w:sz w:val="22"/>
      <w:szCs w:val="20"/>
      <w:lang w:eastAsia="en-US"/>
    </w:rPr>
  </w:style>
  <w:style w:type="paragraph" w:styleId="Antrat">
    <w:name w:val="caption"/>
    <w:basedOn w:val="prastasis"/>
    <w:next w:val="prastasis"/>
    <w:qFormat/>
    <w:rsid w:val="006F3B02"/>
    <w:pPr>
      <w:jc w:val="center"/>
    </w:pPr>
    <w:rPr>
      <w:b/>
      <w:bCs/>
      <w:szCs w:val="20"/>
      <w:lang w:val="en-US" w:eastAsia="en-US"/>
    </w:rPr>
  </w:style>
  <w:style w:type="paragraph" w:styleId="Antrats">
    <w:name w:val="header"/>
    <w:basedOn w:val="prastasis"/>
    <w:rsid w:val="006F3B02"/>
    <w:pPr>
      <w:tabs>
        <w:tab w:val="center" w:pos="4153"/>
        <w:tab w:val="right" w:pos="8306"/>
      </w:tabs>
    </w:pPr>
    <w:rPr>
      <w:lang w:val="en-GB" w:eastAsia="en-US"/>
    </w:rPr>
  </w:style>
  <w:style w:type="paragraph" w:styleId="Porat">
    <w:name w:val="footer"/>
    <w:basedOn w:val="prastasis"/>
    <w:rsid w:val="006F3B02"/>
    <w:pPr>
      <w:tabs>
        <w:tab w:val="center" w:pos="4153"/>
        <w:tab w:val="right" w:pos="8306"/>
      </w:tabs>
    </w:pPr>
    <w:rPr>
      <w:sz w:val="20"/>
      <w:szCs w:val="20"/>
      <w:lang w:val="en-US" w:eastAsia="en-US"/>
    </w:rPr>
  </w:style>
  <w:style w:type="character" w:styleId="Puslapionumeris">
    <w:name w:val="page number"/>
    <w:basedOn w:val="Numatytasispastraiposriftas"/>
    <w:rsid w:val="006F3B02"/>
  </w:style>
  <w:style w:type="paragraph" w:customStyle="1" w:styleId="CharChar1">
    <w:name w:val="Char Char1"/>
    <w:basedOn w:val="prastasis"/>
    <w:rsid w:val="006B15F4"/>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6B15F4"/>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1Diagrama">
    <w:name w:val="Antraštė 1 Diagrama"/>
    <w:link w:val="Antrat1"/>
    <w:rsid w:val="00FA3E14"/>
    <w:rPr>
      <w:rFonts w:ascii="Cambria" w:eastAsia="Times New Roman" w:hAnsi="Cambria" w:cs="Times New Roman"/>
      <w:b/>
      <w:bCs/>
      <w:kern w:val="32"/>
      <w:sz w:val="32"/>
      <w:szCs w:val="32"/>
    </w:rPr>
  </w:style>
  <w:style w:type="paragraph" w:styleId="Komentarotekstas">
    <w:name w:val="annotation text"/>
    <w:basedOn w:val="prastasis"/>
    <w:link w:val="KomentarotekstasDiagrama"/>
    <w:unhideWhenUsed/>
    <w:rsid w:val="00F170B7"/>
    <w:rPr>
      <w:sz w:val="20"/>
      <w:szCs w:val="20"/>
      <w:lang w:eastAsia="en-US"/>
    </w:rPr>
  </w:style>
  <w:style w:type="character" w:customStyle="1" w:styleId="KomentarotekstasDiagrama">
    <w:name w:val="Komentaro tekstas Diagrama"/>
    <w:basedOn w:val="Numatytasispastraiposriftas"/>
    <w:link w:val="Komentarotekstas"/>
    <w:rsid w:val="00F170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7fd107a5f9248cfacdab51e773321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4752-1D56-4D5C-8E74-DBF02ECB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97fd107a5f9248cfacdab51e773321d6</Template>
  <TotalTime>2</TotalTime>
  <Pages>5</Pages>
  <Words>6205</Words>
  <Characters>3537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Dėl Kalvarijos savivaldybės buitinių nuotekų valymo įrenginių įrengimo dalinio kompensavimo tvarkos aprašo patvirtinimo</vt:lpstr>
    </vt:vector>
  </TitlesOfParts>
  <Manager>2021-12-28</Manager>
  <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Kalvarijos savivaldybės buitinių nuotekų valymo įrenginių įrengimo dalinio kompensavimo tvarkos aprašo patvirtinimo</dc:title>
  <dc:subject>T-214</dc:subject>
  <dc:creator>KALVARIJOS SAVIVALDYBĖS TARYBA</dc:creator>
  <cp:lastModifiedBy>Darbuotojas</cp:lastModifiedBy>
  <cp:revision>2</cp:revision>
  <cp:lastPrinted>2020-09-14T10:38:00Z</cp:lastPrinted>
  <dcterms:created xsi:type="dcterms:W3CDTF">2022-04-11T12:27:00Z</dcterms:created>
  <dcterms:modified xsi:type="dcterms:W3CDTF">2022-04-11T12:27:00Z</dcterms:modified>
  <cp:category>SPRENDIMAS</cp:category>
</cp:coreProperties>
</file>