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F722E" w14:textId="4FB81640" w:rsidR="001B2FD6" w:rsidRPr="00043504" w:rsidRDefault="00D67CCD" w:rsidP="00D94845">
      <w:pPr>
        <w:ind w:left="4320" w:firstLine="720"/>
        <w:jc w:val="right"/>
        <w:rPr>
          <w:b/>
          <w:sz w:val="24"/>
          <w:szCs w:val="32"/>
        </w:rPr>
      </w:pPr>
      <w:r>
        <w:rPr>
          <w:b/>
          <w:sz w:val="24"/>
          <w:szCs w:val="32"/>
        </w:rPr>
        <w:t xml:space="preserve">         </w:t>
      </w:r>
      <w:r w:rsidR="001B2FD6" w:rsidRPr="00043504">
        <w:rPr>
          <w:b/>
          <w:sz w:val="24"/>
          <w:szCs w:val="32"/>
        </w:rPr>
        <w:t xml:space="preserve">  </w:t>
      </w:r>
    </w:p>
    <w:p w14:paraId="43CC3357" w14:textId="643A753B" w:rsidR="001B2FD6" w:rsidRDefault="00EC1987" w:rsidP="00EC1987">
      <w:pPr>
        <w:jc w:val="center"/>
        <w:rPr>
          <w:b/>
          <w:sz w:val="24"/>
          <w:szCs w:val="24"/>
        </w:rPr>
      </w:pPr>
      <w:r w:rsidRPr="00EC1987">
        <w:rPr>
          <w:noProof/>
          <w:lang w:val="en-US"/>
        </w:rPr>
        <w:drawing>
          <wp:inline distT="0" distB="0" distL="0" distR="0" wp14:anchorId="31B04C6C" wp14:editId="5370ABF7">
            <wp:extent cx="666750" cy="762000"/>
            <wp:effectExtent l="0" t="0" r="0" b="0"/>
            <wp:docPr id="1" name="Paveikslėlis 1" descr="herb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herbas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03DBC" w14:textId="77777777" w:rsidR="00EC1987" w:rsidRPr="00EC1987" w:rsidRDefault="00EC1987" w:rsidP="00EC1987">
      <w:pPr>
        <w:jc w:val="center"/>
        <w:rPr>
          <w:b/>
          <w:sz w:val="16"/>
          <w:szCs w:val="16"/>
        </w:rPr>
      </w:pPr>
    </w:p>
    <w:p w14:paraId="0BDA6846" w14:textId="4726172A" w:rsidR="001B2FD6" w:rsidRPr="00043504" w:rsidRDefault="001B2FD6" w:rsidP="001B2FD6">
      <w:pPr>
        <w:jc w:val="center"/>
        <w:rPr>
          <w:b/>
          <w:sz w:val="24"/>
          <w:szCs w:val="24"/>
        </w:rPr>
      </w:pPr>
      <w:r w:rsidRPr="00043504">
        <w:rPr>
          <w:b/>
          <w:sz w:val="24"/>
          <w:szCs w:val="24"/>
        </w:rPr>
        <w:t>KALVARIJOS SAVIVALDYBĖS TARYBA</w:t>
      </w:r>
      <w:r w:rsidRPr="00043504">
        <w:rPr>
          <w:b/>
          <w:sz w:val="24"/>
          <w:szCs w:val="24"/>
        </w:rPr>
        <w:br/>
      </w:r>
    </w:p>
    <w:p w14:paraId="54DF0CD6" w14:textId="77777777" w:rsidR="001B2FD6" w:rsidRPr="00043504" w:rsidRDefault="001B2FD6" w:rsidP="001B2FD6">
      <w:pPr>
        <w:jc w:val="center"/>
        <w:rPr>
          <w:b/>
          <w:color w:val="000000"/>
          <w:sz w:val="24"/>
          <w:szCs w:val="24"/>
        </w:rPr>
      </w:pPr>
      <w:r w:rsidRPr="00043504">
        <w:rPr>
          <w:b/>
          <w:color w:val="000000"/>
          <w:sz w:val="24"/>
          <w:szCs w:val="24"/>
        </w:rPr>
        <w:t>SPRENDIMAS</w:t>
      </w:r>
      <w:r w:rsidRPr="00043504">
        <w:rPr>
          <w:b/>
          <w:color w:val="000000"/>
          <w:sz w:val="24"/>
          <w:szCs w:val="24"/>
        </w:rPr>
        <w:br/>
        <w:t xml:space="preserve">DĖL KALVARIJOS SAVIVALDYBĖS </w:t>
      </w:r>
      <w:r w:rsidRPr="00043504">
        <w:rPr>
          <w:b/>
          <w:sz w:val="24"/>
          <w:szCs w:val="24"/>
        </w:rPr>
        <w:t>KONTROLĖS IR AUDITO TARNYBO</w:t>
      </w:r>
      <w:r w:rsidRPr="00043504">
        <w:rPr>
          <w:b/>
          <w:color w:val="000000"/>
          <w:sz w:val="24"/>
          <w:szCs w:val="24"/>
        </w:rPr>
        <w:t>S</w:t>
      </w:r>
    </w:p>
    <w:p w14:paraId="0BFC4B8E" w14:textId="77777777" w:rsidR="001B2FD6" w:rsidRPr="00043504" w:rsidRDefault="001B2FD6" w:rsidP="001B2FD6">
      <w:pPr>
        <w:jc w:val="center"/>
        <w:rPr>
          <w:b/>
          <w:color w:val="000000"/>
          <w:sz w:val="24"/>
          <w:szCs w:val="24"/>
        </w:rPr>
      </w:pPr>
      <w:r w:rsidRPr="00043504">
        <w:rPr>
          <w:b/>
          <w:color w:val="000000"/>
          <w:sz w:val="24"/>
          <w:szCs w:val="24"/>
        </w:rPr>
        <w:t xml:space="preserve">2024 METŲ </w:t>
      </w:r>
      <w:r w:rsidRPr="00043504">
        <w:rPr>
          <w:b/>
          <w:bCs/>
          <w:sz w:val="24"/>
          <w:szCs w:val="24"/>
        </w:rPr>
        <w:t>METINIŲ ATASKAITŲ RINKINIO PATVIRTINIMO</w:t>
      </w:r>
    </w:p>
    <w:p w14:paraId="68EB49F2" w14:textId="77777777" w:rsidR="001B2FD6" w:rsidRPr="00043504" w:rsidRDefault="001B2FD6" w:rsidP="001B2FD6">
      <w:pPr>
        <w:jc w:val="center"/>
        <w:rPr>
          <w:b/>
          <w:color w:val="000000"/>
          <w:sz w:val="24"/>
          <w:szCs w:val="24"/>
        </w:rPr>
      </w:pPr>
    </w:p>
    <w:p w14:paraId="2580AE12" w14:textId="5A298D62" w:rsidR="001B2FD6" w:rsidRPr="00043504" w:rsidRDefault="001B2FD6" w:rsidP="001B2FD6">
      <w:pPr>
        <w:jc w:val="center"/>
        <w:rPr>
          <w:color w:val="000000"/>
          <w:sz w:val="24"/>
          <w:szCs w:val="24"/>
        </w:rPr>
      </w:pPr>
      <w:r w:rsidRPr="00043504">
        <w:rPr>
          <w:color w:val="000000"/>
          <w:sz w:val="24"/>
          <w:szCs w:val="24"/>
        </w:rPr>
        <w:t xml:space="preserve">2025 m. </w:t>
      </w:r>
      <w:r w:rsidR="00EC1987">
        <w:rPr>
          <w:color w:val="000000"/>
          <w:sz w:val="24"/>
          <w:szCs w:val="24"/>
        </w:rPr>
        <w:t>balandžio 18</w:t>
      </w:r>
      <w:r w:rsidRPr="00043504">
        <w:rPr>
          <w:color w:val="000000"/>
          <w:sz w:val="24"/>
          <w:szCs w:val="24"/>
        </w:rPr>
        <w:t xml:space="preserve"> d.</w:t>
      </w:r>
      <w:r w:rsidR="00EC1987">
        <w:rPr>
          <w:color w:val="000000"/>
          <w:sz w:val="24"/>
          <w:szCs w:val="24"/>
        </w:rPr>
        <w:t xml:space="preserve"> </w:t>
      </w:r>
      <w:r w:rsidRPr="00043504">
        <w:rPr>
          <w:color w:val="000000"/>
          <w:sz w:val="24"/>
          <w:szCs w:val="24"/>
        </w:rPr>
        <w:t xml:space="preserve"> Nr. </w:t>
      </w:r>
      <w:r w:rsidR="00EC1987">
        <w:rPr>
          <w:color w:val="000000"/>
          <w:sz w:val="24"/>
          <w:szCs w:val="24"/>
        </w:rPr>
        <w:t>T-71</w:t>
      </w:r>
      <w:r w:rsidRPr="00043504">
        <w:rPr>
          <w:color w:val="000000"/>
          <w:sz w:val="24"/>
          <w:szCs w:val="24"/>
        </w:rPr>
        <w:br/>
        <w:t>Kalvarija</w:t>
      </w:r>
    </w:p>
    <w:p w14:paraId="54A2A442" w14:textId="77777777" w:rsidR="001B2FD6" w:rsidRPr="00043504" w:rsidRDefault="001B2FD6" w:rsidP="001B2FD6">
      <w:pPr>
        <w:ind w:right="-81" w:firstLine="748"/>
        <w:jc w:val="both"/>
        <w:rPr>
          <w:color w:val="000000"/>
          <w:sz w:val="24"/>
          <w:szCs w:val="24"/>
        </w:rPr>
      </w:pPr>
    </w:p>
    <w:p w14:paraId="33ED7FFD" w14:textId="77777777" w:rsidR="001B2FD6" w:rsidRPr="00043504" w:rsidRDefault="001B2FD6" w:rsidP="00D67CCD">
      <w:pPr>
        <w:jc w:val="both"/>
        <w:rPr>
          <w:color w:val="000000"/>
          <w:sz w:val="24"/>
          <w:szCs w:val="24"/>
        </w:rPr>
      </w:pPr>
    </w:p>
    <w:p w14:paraId="3953DE0F" w14:textId="77777777" w:rsidR="001B2FD6" w:rsidRPr="00043504" w:rsidRDefault="001B2FD6" w:rsidP="007B58AA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043504">
        <w:rPr>
          <w:color w:val="000000"/>
          <w:sz w:val="24"/>
          <w:szCs w:val="24"/>
        </w:rPr>
        <w:t xml:space="preserve">Vadovaudamasi Lietuvos Respublikos vietos savivaldos įstatymo 15 straipsnio 2 dalies 7 punktu, Lietuvos Respublikos viešojo sektoriaus atskaitomybės įstatymo 6 straipsnio 1 dalimi,  Lietuvos Respublikos Vyriausybės </w:t>
      </w:r>
      <w:r w:rsidRPr="00043504">
        <w:rPr>
          <w:sz w:val="24"/>
          <w:szCs w:val="24"/>
        </w:rPr>
        <w:t xml:space="preserve">2019 m. vasario 13 d. nutarimu Nr. 135 „Dėl viešojo sektoriaus subjekto metinės veiklos ataskaitos, viešojo sektoriaus subjektų grupės metinės veiklos ataskaitos ir Vyriausybės veiklos ataskaitos rengimo tvarkos aprašo patvirtinimo“, </w:t>
      </w:r>
      <w:r w:rsidRPr="00043504">
        <w:rPr>
          <w:color w:val="000000"/>
          <w:sz w:val="24"/>
          <w:szCs w:val="24"/>
        </w:rPr>
        <w:t>Kalvarijos savivaldybės  taryba  n u s p r e n d ž i a:</w:t>
      </w:r>
    </w:p>
    <w:p w14:paraId="617AB46C" w14:textId="77777777" w:rsidR="001B2FD6" w:rsidRPr="00043504" w:rsidRDefault="001B2FD6" w:rsidP="00D67CCD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043504">
        <w:rPr>
          <w:color w:val="000000"/>
          <w:sz w:val="24"/>
          <w:szCs w:val="24"/>
        </w:rPr>
        <w:t>Patvirtinti pridedamą Kalvarijos savivaldybės kontrolės ir audito tarnybos 2024 metų metinių ataskaitų rinkinį:</w:t>
      </w:r>
    </w:p>
    <w:p w14:paraId="3B687E4F" w14:textId="77777777" w:rsidR="001B2FD6" w:rsidRPr="00043504" w:rsidRDefault="001B2FD6" w:rsidP="00D67CCD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043504">
        <w:rPr>
          <w:color w:val="000000"/>
          <w:sz w:val="24"/>
          <w:szCs w:val="24"/>
        </w:rPr>
        <w:t>1.</w:t>
      </w:r>
      <w:r w:rsidRPr="00043504">
        <w:t xml:space="preserve"> </w:t>
      </w:r>
      <w:r w:rsidRPr="00043504">
        <w:rPr>
          <w:sz w:val="24"/>
          <w:szCs w:val="24"/>
        </w:rPr>
        <w:t>K</w:t>
      </w:r>
      <w:r w:rsidRPr="00043504">
        <w:rPr>
          <w:color w:val="000000"/>
          <w:sz w:val="24"/>
          <w:szCs w:val="24"/>
        </w:rPr>
        <w:t>alvarijos savivaldybės kontrolės ir audito tarnybos 2024 metų veiklos ataskaitą;</w:t>
      </w:r>
    </w:p>
    <w:p w14:paraId="32C265D5" w14:textId="77777777" w:rsidR="001B2FD6" w:rsidRPr="00043504" w:rsidRDefault="001B2FD6" w:rsidP="00D67CCD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043504">
        <w:rPr>
          <w:color w:val="000000"/>
          <w:sz w:val="24"/>
          <w:szCs w:val="24"/>
        </w:rPr>
        <w:t>2.</w:t>
      </w:r>
      <w:r w:rsidRPr="00043504">
        <w:t xml:space="preserve"> </w:t>
      </w:r>
      <w:r w:rsidRPr="00043504">
        <w:rPr>
          <w:color w:val="000000"/>
          <w:sz w:val="24"/>
          <w:szCs w:val="24"/>
        </w:rPr>
        <w:t>2024 m. gruodžio 31 d. pasibaigusių metų finansinių ataskaitų rinkinį;</w:t>
      </w:r>
    </w:p>
    <w:p w14:paraId="66C95AA4" w14:textId="2E059F0D" w:rsidR="001B2FD6" w:rsidRPr="00043504" w:rsidRDefault="001B2FD6" w:rsidP="00D67CCD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043504">
        <w:rPr>
          <w:color w:val="000000"/>
          <w:sz w:val="24"/>
          <w:szCs w:val="24"/>
        </w:rPr>
        <w:t>3.</w:t>
      </w:r>
      <w:r w:rsidRPr="00043504">
        <w:t xml:space="preserve"> </w:t>
      </w:r>
      <w:r w:rsidRPr="00043504">
        <w:rPr>
          <w:color w:val="000000"/>
          <w:sz w:val="24"/>
          <w:szCs w:val="24"/>
        </w:rPr>
        <w:t>Biudžeto išlaidų sąmatos vykdymo 2024 m. gruodžio 31 d. metinę ataskaitą.</w:t>
      </w:r>
    </w:p>
    <w:p w14:paraId="55A7439B" w14:textId="30D80D92" w:rsidR="001B2FD6" w:rsidRPr="00043504" w:rsidRDefault="001B2FD6" w:rsidP="00D67CCD">
      <w:pPr>
        <w:spacing w:line="360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043504">
        <w:rPr>
          <w:color w:val="000000"/>
          <w:sz w:val="24"/>
          <w:szCs w:val="24"/>
          <w:shd w:val="clear" w:color="auto" w:fill="FFFFFF"/>
        </w:rPr>
        <w:t>Šis sprendimas per vieną mėnesį nuo įsigaliojimo dienos gali būti skundžiamas pasirinktinai Lietuvos Respublikos administracinių ginčų komisijos Kauno apygardos skyriui, adresu: Laisvės al. 36, 44240 Kaunas, Lietuvos Respublikos ikiteisminio administracinių ginčų nagrinėjimo tvarkos įstatymo nustatyta tvarka</w:t>
      </w:r>
      <w:r w:rsidR="007B58AA">
        <w:rPr>
          <w:color w:val="000000"/>
          <w:sz w:val="24"/>
          <w:szCs w:val="24"/>
          <w:shd w:val="clear" w:color="auto" w:fill="FFFFFF"/>
        </w:rPr>
        <w:t>,</w:t>
      </w:r>
      <w:r w:rsidRPr="00043504">
        <w:rPr>
          <w:color w:val="000000"/>
          <w:sz w:val="24"/>
          <w:szCs w:val="24"/>
          <w:shd w:val="clear" w:color="auto" w:fill="FFFFFF"/>
        </w:rPr>
        <w:t xml:space="preserve"> arba Regionų apygardos administracinio teismo Kauno rūmams, adresu: A. Mickevičiaus g. 8A, 44312 Kaunas, Lietuvos Respublikos administracinių bylų teisenos įstatymo nustatyta tvarka.</w:t>
      </w:r>
    </w:p>
    <w:p w14:paraId="0EED0014" w14:textId="77777777" w:rsidR="001B2FD6" w:rsidRPr="007B58AA" w:rsidRDefault="001B2FD6" w:rsidP="001B2FD6">
      <w:pPr>
        <w:ind w:firstLine="709"/>
        <w:rPr>
          <w:color w:val="000000"/>
          <w:sz w:val="24"/>
          <w:szCs w:val="24"/>
        </w:rPr>
      </w:pPr>
    </w:p>
    <w:p w14:paraId="07CC7039" w14:textId="77777777" w:rsidR="001B2FD6" w:rsidRDefault="001B2FD6" w:rsidP="001B2FD6">
      <w:pPr>
        <w:ind w:firstLine="709"/>
        <w:jc w:val="both"/>
        <w:rPr>
          <w:sz w:val="24"/>
          <w:szCs w:val="24"/>
        </w:rPr>
      </w:pPr>
    </w:p>
    <w:p w14:paraId="3528C2A1" w14:textId="6DA88AF2" w:rsidR="001B2FD6" w:rsidRPr="00043504" w:rsidRDefault="001B2FD6" w:rsidP="001B2FD6">
      <w:pPr>
        <w:jc w:val="both"/>
        <w:rPr>
          <w:sz w:val="24"/>
          <w:szCs w:val="24"/>
        </w:rPr>
      </w:pPr>
      <w:r w:rsidRPr="00043504">
        <w:rPr>
          <w:sz w:val="24"/>
          <w:szCs w:val="24"/>
        </w:rPr>
        <w:t>Meras</w:t>
      </w:r>
      <w:r w:rsidRPr="00043504">
        <w:rPr>
          <w:sz w:val="24"/>
          <w:szCs w:val="24"/>
        </w:rPr>
        <w:tab/>
      </w:r>
      <w:r w:rsidRPr="00043504">
        <w:rPr>
          <w:sz w:val="24"/>
          <w:szCs w:val="24"/>
        </w:rPr>
        <w:tab/>
      </w:r>
      <w:r w:rsidRPr="00043504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3504">
        <w:rPr>
          <w:sz w:val="24"/>
          <w:szCs w:val="24"/>
        </w:rPr>
        <w:tab/>
        <w:t xml:space="preserve">       </w:t>
      </w:r>
      <w:r w:rsidR="00D67CCD">
        <w:rPr>
          <w:sz w:val="24"/>
          <w:szCs w:val="24"/>
        </w:rPr>
        <w:t xml:space="preserve">       </w:t>
      </w:r>
      <w:r w:rsidRPr="00043504">
        <w:rPr>
          <w:sz w:val="24"/>
          <w:szCs w:val="24"/>
        </w:rPr>
        <w:t xml:space="preserve"> </w:t>
      </w:r>
      <w:r w:rsidR="00EC1987">
        <w:rPr>
          <w:sz w:val="24"/>
          <w:szCs w:val="24"/>
        </w:rPr>
        <w:t xml:space="preserve">   </w:t>
      </w:r>
      <w:r w:rsidRPr="00043504">
        <w:rPr>
          <w:sz w:val="24"/>
          <w:szCs w:val="24"/>
        </w:rPr>
        <w:t xml:space="preserve"> Nerijus Šidlauskas</w:t>
      </w:r>
    </w:p>
    <w:p w14:paraId="77BF5946" w14:textId="77777777" w:rsidR="001B2FD6" w:rsidRPr="00043504" w:rsidRDefault="001B2FD6" w:rsidP="001B2FD6">
      <w:pPr>
        <w:jc w:val="both"/>
        <w:rPr>
          <w:sz w:val="24"/>
          <w:szCs w:val="24"/>
        </w:rPr>
      </w:pPr>
    </w:p>
    <w:p w14:paraId="40045BA7" w14:textId="77777777" w:rsidR="001B2FD6" w:rsidRDefault="001B2FD6" w:rsidP="001B2FD6">
      <w:pPr>
        <w:jc w:val="both"/>
        <w:rPr>
          <w:sz w:val="24"/>
          <w:szCs w:val="24"/>
        </w:rPr>
      </w:pPr>
    </w:p>
    <w:p w14:paraId="6B6C2783" w14:textId="77777777" w:rsidR="00EC1987" w:rsidRPr="00043504" w:rsidRDefault="00EC1987" w:rsidP="001B2FD6">
      <w:pPr>
        <w:jc w:val="both"/>
        <w:rPr>
          <w:sz w:val="24"/>
          <w:szCs w:val="24"/>
        </w:rPr>
      </w:pPr>
    </w:p>
    <w:p w14:paraId="023CE8D8" w14:textId="77777777" w:rsidR="001B2FD6" w:rsidRPr="00043504" w:rsidRDefault="001B2FD6" w:rsidP="001B2FD6">
      <w:pPr>
        <w:jc w:val="both"/>
        <w:rPr>
          <w:sz w:val="24"/>
          <w:szCs w:val="24"/>
        </w:rPr>
      </w:pPr>
    </w:p>
    <w:p w14:paraId="75BD4B68" w14:textId="77777777" w:rsidR="001B2FD6" w:rsidRPr="00043504" w:rsidRDefault="001B2FD6" w:rsidP="001B2FD6">
      <w:pPr>
        <w:jc w:val="both"/>
        <w:rPr>
          <w:sz w:val="24"/>
          <w:szCs w:val="24"/>
        </w:rPr>
      </w:pPr>
      <w:r w:rsidRPr="00043504">
        <w:rPr>
          <w:sz w:val="24"/>
          <w:szCs w:val="24"/>
        </w:rPr>
        <w:t xml:space="preserve">Parengė </w:t>
      </w:r>
    </w:p>
    <w:p w14:paraId="7A02C3AD" w14:textId="77777777" w:rsidR="001B2FD6" w:rsidRPr="00043504" w:rsidRDefault="001B2FD6" w:rsidP="001B2FD6">
      <w:pPr>
        <w:jc w:val="both"/>
        <w:rPr>
          <w:sz w:val="24"/>
          <w:szCs w:val="24"/>
        </w:rPr>
      </w:pPr>
      <w:r w:rsidRPr="00043504">
        <w:rPr>
          <w:sz w:val="24"/>
          <w:szCs w:val="24"/>
        </w:rPr>
        <w:t>Savivaldybės kontrolierius</w:t>
      </w:r>
    </w:p>
    <w:p w14:paraId="5719AE2B" w14:textId="77777777" w:rsidR="001B2FD6" w:rsidRPr="00043504" w:rsidRDefault="001B2FD6" w:rsidP="001B2FD6">
      <w:pPr>
        <w:jc w:val="both"/>
        <w:rPr>
          <w:sz w:val="24"/>
          <w:szCs w:val="24"/>
        </w:rPr>
      </w:pPr>
      <w:r w:rsidRPr="00043504">
        <w:rPr>
          <w:sz w:val="24"/>
          <w:szCs w:val="24"/>
        </w:rPr>
        <w:t>Tomas Lužanskis</w:t>
      </w:r>
    </w:p>
    <w:p w14:paraId="7D322BE0" w14:textId="7E8A5D98" w:rsidR="001B2FD6" w:rsidRPr="00043504" w:rsidRDefault="001B2FD6" w:rsidP="001B2FD6">
      <w:pPr>
        <w:jc w:val="both"/>
      </w:pPr>
      <w:r w:rsidRPr="00043504">
        <w:rPr>
          <w:sz w:val="24"/>
          <w:szCs w:val="24"/>
        </w:rPr>
        <w:t>2025-04-03</w:t>
      </w:r>
    </w:p>
    <w:p w14:paraId="3D21FCF0" w14:textId="77777777" w:rsidR="001B2FD6" w:rsidRDefault="001B2FD6"/>
    <w:sectPr w:rsidR="001B2FD6" w:rsidSect="001B2FD6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FD6"/>
    <w:rsid w:val="00030EC9"/>
    <w:rsid w:val="001B2FD6"/>
    <w:rsid w:val="003833F9"/>
    <w:rsid w:val="00586B20"/>
    <w:rsid w:val="007B58AA"/>
    <w:rsid w:val="00C47A32"/>
    <w:rsid w:val="00CD7A80"/>
    <w:rsid w:val="00D67CCD"/>
    <w:rsid w:val="00D94845"/>
    <w:rsid w:val="00DC2E72"/>
    <w:rsid w:val="00EC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C4657"/>
  <w15:chartTrackingRefBased/>
  <w15:docId w15:val="{6AAB25F5-6147-4FEC-96FC-8C5000B0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B2FD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B2FD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B2FD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B2FD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B2FD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B2FD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B2FD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B2FD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B2FD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B2FD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B2F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B2F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B2F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B2FD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B2FD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B2FD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B2FD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B2FD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B2FD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B2F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B2F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B2FD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B2F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B2FD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B2FD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B2FD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B2FD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B2F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B2FD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B2FD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Lužanskis</dc:creator>
  <cp:keywords/>
  <dc:description/>
  <cp:lastModifiedBy>Vilma Skilandienė</cp:lastModifiedBy>
  <cp:revision>2</cp:revision>
  <dcterms:created xsi:type="dcterms:W3CDTF">2025-04-15T08:31:00Z</dcterms:created>
  <dcterms:modified xsi:type="dcterms:W3CDTF">2025-04-15T08:31:00Z</dcterms:modified>
</cp:coreProperties>
</file>