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3876B" w14:textId="2C157EC0" w:rsidR="00A96B84" w:rsidRDefault="00A96B84" w:rsidP="00A96B84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  <w:tab/>
      </w:r>
      <w:r>
        <w:rPr>
          <w:rFonts w:ascii="Times New Roman" w:eastAsia="Times New Roman" w:hAnsi="Times New Roman" w:cs="Times New Roman"/>
          <w:b/>
          <w:sz w:val="24"/>
          <w:szCs w:val="20"/>
        </w:rPr>
        <w:t>Projektas</w:t>
      </w:r>
      <w:r w:rsidR="0057451F">
        <w:rPr>
          <w:rFonts w:ascii="Times New Roman" w:eastAsia="Times New Roman" w:hAnsi="Times New Roman" w:cs="Times New Roman"/>
          <w:b/>
          <w:sz w:val="24"/>
          <w:szCs w:val="20"/>
        </w:rPr>
        <w:t xml:space="preserve"> Nr. TSP-141</w:t>
      </w:r>
    </w:p>
    <w:p w14:paraId="232F26CC" w14:textId="77777777" w:rsidR="00A96B84" w:rsidRPr="00A23EFC" w:rsidRDefault="00A96B84" w:rsidP="001360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val="pt-PT"/>
        </w:rPr>
      </w:pPr>
    </w:p>
    <w:p w14:paraId="393BA0B4" w14:textId="77777777" w:rsidR="008D32EE" w:rsidRPr="00A23EFC" w:rsidRDefault="008D32EE" w:rsidP="001360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8"/>
          <w:szCs w:val="8"/>
          <w:lang w:val="pt-PT"/>
        </w:rPr>
      </w:pPr>
    </w:p>
    <w:p w14:paraId="173C5ADB" w14:textId="15957911" w:rsidR="001360E0" w:rsidRPr="00A23EFC" w:rsidRDefault="001360E0" w:rsidP="008D32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val="pt-PT"/>
        </w:rPr>
      </w:pPr>
      <w:r w:rsidRPr="00A23EFC">
        <w:rPr>
          <w:rFonts w:ascii="Times New Roman" w:eastAsia="Times New Roman" w:hAnsi="Times New Roman" w:cs="Times New Roman"/>
          <w:b/>
          <w:bCs/>
          <w:sz w:val="24"/>
          <w:szCs w:val="20"/>
          <w:lang w:val="pt-PT"/>
        </w:rPr>
        <w:t>KALVARIJOS SAVIVALDYBĖS TARYBA</w:t>
      </w:r>
    </w:p>
    <w:p w14:paraId="0176408E" w14:textId="77777777" w:rsidR="001360E0" w:rsidRPr="00A23EFC" w:rsidRDefault="001360E0" w:rsidP="001360E0">
      <w:pPr>
        <w:tabs>
          <w:tab w:val="left" w:pos="741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pt-PT"/>
        </w:rPr>
      </w:pPr>
    </w:p>
    <w:p w14:paraId="30973585" w14:textId="77777777" w:rsidR="001360E0" w:rsidRPr="001360E0" w:rsidRDefault="001360E0" w:rsidP="001360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1360E0">
        <w:rPr>
          <w:rFonts w:ascii="Times New Roman" w:eastAsia="Times New Roman" w:hAnsi="Times New Roman" w:cs="Times New Roman"/>
          <w:b/>
          <w:bCs/>
          <w:sz w:val="24"/>
          <w:szCs w:val="20"/>
        </w:rPr>
        <w:t>SPRENDIMAS</w:t>
      </w:r>
    </w:p>
    <w:p w14:paraId="33ECF00F" w14:textId="67731345" w:rsidR="001360E0" w:rsidRDefault="001360E0" w:rsidP="001360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360E0">
        <w:rPr>
          <w:rFonts w:ascii="Times New Roman" w:eastAsia="Times New Roman" w:hAnsi="Times New Roman" w:cs="Times New Roman"/>
          <w:b/>
          <w:sz w:val="24"/>
          <w:szCs w:val="24"/>
        </w:rPr>
        <w:t>DĖL</w:t>
      </w:r>
      <w:r w:rsidRPr="001360E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PRITARIMO </w:t>
      </w:r>
      <w:r w:rsidRPr="001360E0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KALVARIJOS SAVIVALDYBĖS </w:t>
      </w:r>
      <w:r w:rsidR="00B52E3F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KULTŪROS CENTRO</w:t>
      </w:r>
      <w:r w:rsidRPr="001360E0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PROJEKTUI </w:t>
      </w:r>
      <w:r w:rsidR="00C778A7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IR DALINIO FINANSAVIMO SKYRIMO</w:t>
      </w:r>
    </w:p>
    <w:p w14:paraId="23C22C08" w14:textId="77777777" w:rsidR="001360E0" w:rsidRPr="001360E0" w:rsidRDefault="001360E0" w:rsidP="001360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1FF00E" w14:textId="2BEE440C" w:rsidR="001360E0" w:rsidRPr="001360E0" w:rsidRDefault="001360E0" w:rsidP="00B52E3F">
      <w:pPr>
        <w:tabs>
          <w:tab w:val="right" w:pos="4930"/>
          <w:tab w:val="right" w:pos="5470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360E0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B52E3F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360E0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FB5131">
        <w:rPr>
          <w:rFonts w:ascii="Times New Roman" w:eastAsia="Times New Roman" w:hAnsi="Times New Roman" w:cs="Times New Roman"/>
          <w:sz w:val="24"/>
          <w:szCs w:val="24"/>
        </w:rPr>
        <w:t>spalio</w:t>
      </w:r>
      <w:r w:rsidR="00B52E3F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1360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07BB8">
        <w:rPr>
          <w:rFonts w:ascii="Times New Roman" w:eastAsia="Times New Roman" w:hAnsi="Times New Roman" w:cs="Times New Roman"/>
          <w:sz w:val="24"/>
          <w:szCs w:val="24"/>
        </w:rPr>
        <w:t>d.</w:t>
      </w:r>
      <w:r w:rsidRPr="001360E0">
        <w:rPr>
          <w:rFonts w:ascii="Times New Roman" w:eastAsia="Times New Roman" w:hAnsi="Times New Roman" w:cs="Times New Roman"/>
          <w:sz w:val="24"/>
          <w:szCs w:val="24"/>
        </w:rPr>
        <w:t xml:space="preserve">  Nr. </w:t>
      </w:r>
      <w:r w:rsidR="008D32EE">
        <w:rPr>
          <w:rFonts w:ascii="Times New Roman" w:eastAsia="Times New Roman" w:hAnsi="Times New Roman" w:cs="Times New Roman"/>
          <w:sz w:val="24"/>
          <w:szCs w:val="24"/>
        </w:rPr>
        <w:t>T-</w:t>
      </w:r>
    </w:p>
    <w:p w14:paraId="434933AC" w14:textId="77777777" w:rsidR="001360E0" w:rsidRPr="001360E0" w:rsidRDefault="001360E0" w:rsidP="001360E0">
      <w:pPr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360E0">
        <w:rPr>
          <w:rFonts w:ascii="Times New Roman" w:eastAsia="Times New Roman" w:hAnsi="Times New Roman" w:cs="Times New Roman"/>
          <w:sz w:val="24"/>
          <w:szCs w:val="24"/>
        </w:rPr>
        <w:t>Kalvarija</w:t>
      </w:r>
    </w:p>
    <w:p w14:paraId="6A5022FA" w14:textId="77777777" w:rsidR="001360E0" w:rsidRDefault="001360E0" w:rsidP="00136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A6CDB7" w14:textId="77777777" w:rsidR="00A23EFC" w:rsidRPr="001360E0" w:rsidRDefault="00A23EFC" w:rsidP="00136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5AB454" w14:textId="6B410333" w:rsidR="001360E0" w:rsidRPr="001C0EBE" w:rsidRDefault="001360E0" w:rsidP="001F4F54">
      <w:pPr>
        <w:tabs>
          <w:tab w:val="center" w:pos="4153"/>
          <w:tab w:val="right" w:pos="830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0EBE">
        <w:rPr>
          <w:rFonts w:ascii="Times New Roman" w:eastAsia="Times New Roman" w:hAnsi="Times New Roman" w:cs="Times New Roman"/>
          <w:sz w:val="24"/>
          <w:szCs w:val="24"/>
        </w:rPr>
        <w:t>Vadovaudamasi Lietuvos Respublikos vietos savivaldos įstatymo</w:t>
      </w:r>
      <w:r w:rsidR="001C0EBE" w:rsidRPr="001C0EBE">
        <w:rPr>
          <w:rFonts w:ascii="Times New Roman" w:eastAsia="Times New Roman" w:hAnsi="Times New Roman" w:cs="Times New Roman"/>
          <w:sz w:val="24"/>
          <w:szCs w:val="24"/>
        </w:rPr>
        <w:t xml:space="preserve"> 15 straipsnio 4 dalimi, </w:t>
      </w:r>
      <w:r w:rsidR="001C0EBE" w:rsidRPr="001C0EBE">
        <w:rPr>
          <w:rFonts w:ascii="Times New Roman" w:hAnsi="Times New Roman" w:cs="Times New Roman"/>
          <w:sz w:val="24"/>
          <w:szCs w:val="24"/>
        </w:rPr>
        <w:t>Lietuvos Respublikos kultūros ministr</w:t>
      </w:r>
      <w:r w:rsidR="001C0EBE">
        <w:rPr>
          <w:rFonts w:ascii="Times New Roman" w:hAnsi="Times New Roman" w:cs="Times New Roman"/>
          <w:sz w:val="24"/>
          <w:szCs w:val="24"/>
        </w:rPr>
        <w:t>o 2021 m. gruodžio 29 d. įsakymu</w:t>
      </w:r>
      <w:r w:rsidR="001C0EBE" w:rsidRPr="001C0EBE">
        <w:rPr>
          <w:rFonts w:ascii="Times New Roman" w:hAnsi="Times New Roman" w:cs="Times New Roman"/>
          <w:sz w:val="24"/>
          <w:szCs w:val="24"/>
        </w:rPr>
        <w:t xml:space="preserve"> Nr. ĮV-1487 „Dėl Lietuvos kultūros tarybos administruojamomis lėšomis finansuojamų projektų teikimo gairių ir stipendijų kultūros ir meno kūrėjams skyrimo</w:t>
      </w:r>
      <w:r w:rsidR="001C0EBE">
        <w:rPr>
          <w:rFonts w:ascii="Times New Roman" w:hAnsi="Times New Roman" w:cs="Times New Roman"/>
          <w:sz w:val="24"/>
          <w:szCs w:val="24"/>
        </w:rPr>
        <w:t xml:space="preserve"> tvarkos aprašo patvirtinimo“ patvirtintų </w:t>
      </w:r>
      <w:r w:rsidR="00536DDC">
        <w:rPr>
          <w:rFonts w:ascii="Times New Roman" w:hAnsi="Times New Roman" w:cs="Times New Roman"/>
          <w:sz w:val="24"/>
          <w:szCs w:val="24"/>
        </w:rPr>
        <w:t>Lietuvos kultūros tarybos administruojamomis lėšomis finansuojamų projektų teikimo ga</w:t>
      </w:r>
      <w:r w:rsidR="00891E95">
        <w:rPr>
          <w:rFonts w:ascii="Times New Roman" w:hAnsi="Times New Roman" w:cs="Times New Roman"/>
          <w:sz w:val="24"/>
          <w:szCs w:val="24"/>
        </w:rPr>
        <w:t>i</w:t>
      </w:r>
      <w:r w:rsidR="00536DDC">
        <w:rPr>
          <w:rFonts w:ascii="Times New Roman" w:hAnsi="Times New Roman" w:cs="Times New Roman"/>
          <w:sz w:val="24"/>
          <w:szCs w:val="24"/>
        </w:rPr>
        <w:t>rių 10 punktu</w:t>
      </w:r>
      <w:r w:rsidR="00874801" w:rsidRPr="001C0E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0EBE">
        <w:rPr>
          <w:rFonts w:ascii="Times New Roman" w:eastAsia="Times New Roman" w:hAnsi="Times New Roman" w:cs="Times New Roman"/>
          <w:sz w:val="24"/>
          <w:szCs w:val="24"/>
        </w:rPr>
        <w:t xml:space="preserve">ir atsižvelgdama į Kalvarijos savivaldybės </w:t>
      </w:r>
      <w:r w:rsidR="00B52E3F" w:rsidRPr="001C0EBE">
        <w:rPr>
          <w:rFonts w:ascii="Times New Roman" w:eastAsia="Times New Roman" w:hAnsi="Times New Roman" w:cs="Times New Roman"/>
          <w:sz w:val="24"/>
          <w:szCs w:val="24"/>
        </w:rPr>
        <w:t xml:space="preserve"> kultūros centro </w:t>
      </w:r>
      <w:r w:rsidRPr="001C0EBE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B52E3F" w:rsidRPr="001C0EB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C0EBE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470B99" w:rsidRPr="001C0EBE">
        <w:rPr>
          <w:rFonts w:ascii="Times New Roman" w:eastAsia="Times New Roman" w:hAnsi="Times New Roman" w:cs="Times New Roman"/>
          <w:sz w:val="24"/>
          <w:szCs w:val="24"/>
        </w:rPr>
        <w:t>spalio 22</w:t>
      </w:r>
      <w:r w:rsidRPr="001C0EBE">
        <w:rPr>
          <w:rFonts w:ascii="Times New Roman" w:eastAsia="Times New Roman" w:hAnsi="Times New Roman" w:cs="Times New Roman"/>
          <w:sz w:val="24"/>
          <w:szCs w:val="24"/>
        </w:rPr>
        <w:t xml:space="preserve"> d. raštą Nr. </w:t>
      </w:r>
      <w:r w:rsidR="00470B99" w:rsidRPr="001C0EBE">
        <w:rPr>
          <w:rFonts w:ascii="Times New Roman" w:eastAsia="Times New Roman" w:hAnsi="Times New Roman" w:cs="Times New Roman"/>
          <w:sz w:val="24"/>
          <w:szCs w:val="24"/>
        </w:rPr>
        <w:t>I-200</w:t>
      </w:r>
      <w:r w:rsidRPr="001C0EBE">
        <w:rPr>
          <w:rFonts w:ascii="Times New Roman" w:eastAsia="Times New Roman" w:hAnsi="Times New Roman" w:cs="Times New Roman"/>
          <w:sz w:val="24"/>
          <w:szCs w:val="24"/>
        </w:rPr>
        <w:t xml:space="preserve"> „Dėl </w:t>
      </w:r>
      <w:r w:rsidR="00470B99" w:rsidRPr="001C0EBE">
        <w:rPr>
          <w:rFonts w:ascii="Times New Roman" w:eastAsia="Times New Roman" w:hAnsi="Times New Roman" w:cs="Times New Roman"/>
          <w:sz w:val="24"/>
          <w:szCs w:val="24"/>
        </w:rPr>
        <w:t>dalinio finansavimo skyrimo</w:t>
      </w:r>
      <w:r w:rsidRPr="001C0EBE">
        <w:rPr>
          <w:rFonts w:ascii="Times New Roman" w:eastAsia="Times New Roman" w:hAnsi="Times New Roman" w:cs="Times New Roman"/>
          <w:sz w:val="24"/>
          <w:szCs w:val="24"/>
        </w:rPr>
        <w:t>“, Kalvarijos savivaldybės taryba</w:t>
      </w:r>
      <w:r w:rsidR="001C0E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0EBE">
        <w:rPr>
          <w:rFonts w:ascii="Times New Roman" w:eastAsia="Times New Roman" w:hAnsi="Times New Roman" w:cs="Times New Roman"/>
          <w:sz w:val="24"/>
          <w:szCs w:val="24"/>
        </w:rPr>
        <w:t>n u s p r e n d ž i a:</w:t>
      </w:r>
    </w:p>
    <w:p w14:paraId="1695AC77" w14:textId="5E01AC15" w:rsidR="001360E0" w:rsidRPr="001360E0" w:rsidRDefault="001360E0" w:rsidP="001F4F54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1360E0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Pritarti Kalvarijos savivaldybės </w:t>
      </w:r>
      <w:r w:rsidR="00B52E3F">
        <w:rPr>
          <w:rFonts w:ascii="Times New Roman" w:eastAsia="Times New Roman" w:hAnsi="Times New Roman" w:cs="Times New Roman"/>
          <w:sz w:val="24"/>
          <w:szCs w:val="24"/>
          <w:lang w:eastAsia="ko-KR"/>
        </w:rPr>
        <w:t>kultūros centro</w:t>
      </w:r>
      <w:r w:rsidRPr="001360E0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 projektui „</w:t>
      </w:r>
      <w:r w:rsidR="0018714E">
        <w:rPr>
          <w:rFonts w:ascii="Times New Roman" w:eastAsia="Times New Roman" w:hAnsi="Times New Roman" w:cs="Times New Roman"/>
          <w:sz w:val="24"/>
          <w:szCs w:val="24"/>
          <w:lang w:eastAsia="ko-KR"/>
        </w:rPr>
        <w:t>Kalvarijos krašto etnokultūrinės savasties ženklai</w:t>
      </w:r>
      <w:r w:rsidRPr="001360E0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“ (toliau – Projektas). </w:t>
      </w:r>
    </w:p>
    <w:p w14:paraId="6D6D3F4D" w14:textId="77777777" w:rsidR="00274A6E" w:rsidRPr="00274A6E" w:rsidRDefault="00274A6E" w:rsidP="001F4F54">
      <w:pPr>
        <w:numPr>
          <w:ilvl w:val="0"/>
          <w:numId w:val="2"/>
        </w:numPr>
        <w:tabs>
          <w:tab w:val="left" w:pos="567"/>
          <w:tab w:val="center" w:pos="1134"/>
          <w:tab w:val="right" w:pos="830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74A6E">
        <w:rPr>
          <w:rFonts w:ascii="Times New Roman" w:hAnsi="Times New Roman" w:cs="Times New Roman"/>
          <w:sz w:val="24"/>
          <w:szCs w:val="24"/>
        </w:rPr>
        <w:t>Skirti iš Kalvarijos savivaldybės biudžeto lėšų dalinį Projekto finansavimą, sudarantį 40 procentų visos Projekto vertės.</w:t>
      </w:r>
    </w:p>
    <w:p w14:paraId="0CB5E804" w14:textId="6B606E1D" w:rsidR="001360E0" w:rsidRPr="001360E0" w:rsidRDefault="001360E0" w:rsidP="001F4F54">
      <w:pPr>
        <w:numPr>
          <w:ilvl w:val="0"/>
          <w:numId w:val="2"/>
        </w:numPr>
        <w:tabs>
          <w:tab w:val="left" w:pos="567"/>
          <w:tab w:val="center" w:pos="1134"/>
          <w:tab w:val="right" w:pos="830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360E0">
        <w:rPr>
          <w:rFonts w:ascii="Times New Roman" w:eastAsia="Times New Roman" w:hAnsi="Times New Roman" w:cs="Times New Roman"/>
          <w:sz w:val="24"/>
          <w:szCs w:val="24"/>
        </w:rPr>
        <w:t xml:space="preserve">Įgalioti Kalvarijos savivaldybės administracijos direktorių pasirašyti visus su Projekto įgyvendinimu susijusius dokumentus. </w:t>
      </w:r>
    </w:p>
    <w:p w14:paraId="5431855C" w14:textId="3E5F23FF" w:rsidR="00874801" w:rsidRDefault="00AD0B7F" w:rsidP="00A23EF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D0B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Šis sprendimas per vieną mėnesį nuo jo paskelbimo arba įsigaliojimo dienos gali būti skundžiamas Lietuvos Respublikos ikiteisminio administracinių gin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čų nagrinėjimo tvarkos įstatymo </w:t>
      </w:r>
      <w:r w:rsidRPr="00AD0B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nustatyta tvarka Lietuvos administracinių ginčų komisijos Kauno apygardos skyriui, adresu: Laisvės al. 36, 44240 Kaunas, arba Regionų apygardos administracinio teismo Kauno rūmams, adresu: A. Mickevičiaus g. 8A, 44312 Kaunas, Lietuvos Respublikos administracinių bylų teisenos įstatymo nustatyta tvarka.</w:t>
      </w:r>
    </w:p>
    <w:p w14:paraId="4D4F201B" w14:textId="77777777" w:rsidR="00A23EFC" w:rsidRDefault="00A23EFC" w:rsidP="00A23EFC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78DA2F" w14:textId="77777777" w:rsidR="00A23EFC" w:rsidRDefault="00A23EFC" w:rsidP="00A23EFC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A68AD5" w14:textId="13A21D6A" w:rsidR="001360E0" w:rsidRPr="001360E0" w:rsidRDefault="001360E0" w:rsidP="00A23EFC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0E0">
        <w:rPr>
          <w:rFonts w:ascii="Times New Roman" w:eastAsia="Times New Roman" w:hAnsi="Times New Roman" w:cs="Times New Roman"/>
          <w:sz w:val="24"/>
          <w:szCs w:val="24"/>
        </w:rPr>
        <w:t>Meras</w:t>
      </w:r>
      <w:r w:rsidRPr="001360E0">
        <w:rPr>
          <w:rFonts w:ascii="Times New Roman" w:eastAsia="Times New Roman" w:hAnsi="Times New Roman" w:cs="Times New Roman"/>
          <w:sz w:val="24"/>
          <w:szCs w:val="24"/>
        </w:rPr>
        <w:tab/>
      </w:r>
      <w:r w:rsidR="0087480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Pr="001360E0">
        <w:rPr>
          <w:rFonts w:ascii="Times New Roman" w:eastAsia="Times New Roman" w:hAnsi="Times New Roman" w:cs="Times New Roman"/>
          <w:sz w:val="24"/>
          <w:szCs w:val="24"/>
        </w:rPr>
        <w:t>Nerijus Šidlauskas</w:t>
      </w:r>
    </w:p>
    <w:p w14:paraId="4328E8CB" w14:textId="1A0ECECE" w:rsidR="001360E0" w:rsidRPr="001360E0" w:rsidRDefault="001360E0" w:rsidP="001360E0">
      <w:pPr>
        <w:tabs>
          <w:tab w:val="right" w:pos="963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8A42C75" w14:textId="77777777" w:rsidR="007B3CC3" w:rsidRDefault="007B3CC3" w:rsidP="001360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7F2462B" w14:textId="1282A297" w:rsidR="001360E0" w:rsidRPr="001360E0" w:rsidRDefault="001360E0" w:rsidP="001360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60E0">
        <w:rPr>
          <w:rFonts w:ascii="Times New Roman" w:eastAsia="Times New Roman" w:hAnsi="Times New Roman" w:cs="Times New Roman"/>
          <w:sz w:val="24"/>
          <w:szCs w:val="24"/>
        </w:rPr>
        <w:t>Parengė</w:t>
      </w:r>
    </w:p>
    <w:p w14:paraId="57F24865" w14:textId="18FDB7D3" w:rsidR="001360E0" w:rsidRPr="001360E0" w:rsidRDefault="001360E0" w:rsidP="00B52E3F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1360E0">
        <w:rPr>
          <w:rFonts w:ascii="Times New Roman" w:eastAsia="Times New Roman" w:hAnsi="Times New Roman" w:cs="Times New Roman"/>
          <w:sz w:val="24"/>
          <w:szCs w:val="20"/>
        </w:rPr>
        <w:t xml:space="preserve">Švietimo, kultūros ir sporto skyriaus </w:t>
      </w:r>
      <w:r w:rsidR="00B52E3F">
        <w:rPr>
          <w:rFonts w:ascii="Times New Roman" w:eastAsia="Times New Roman" w:hAnsi="Times New Roman" w:cs="Times New Roman"/>
          <w:sz w:val="24"/>
          <w:szCs w:val="20"/>
        </w:rPr>
        <w:t xml:space="preserve">vedėja </w:t>
      </w:r>
    </w:p>
    <w:p w14:paraId="47EBD880" w14:textId="7F952D74" w:rsidR="00F07BB8" w:rsidRDefault="00B52E3F" w:rsidP="001360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Erika Stankevičienė</w:t>
      </w:r>
    </w:p>
    <w:p w14:paraId="6C3DF4CB" w14:textId="54D7D6BE" w:rsidR="001360E0" w:rsidRPr="001360E0" w:rsidRDefault="001360E0" w:rsidP="001360E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pt-BR"/>
        </w:rPr>
      </w:pPr>
      <w:r w:rsidRPr="001360E0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B52E3F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360E0">
        <w:rPr>
          <w:rFonts w:ascii="Times New Roman" w:eastAsia="Times New Roman" w:hAnsi="Times New Roman" w:cs="Times New Roman"/>
          <w:sz w:val="24"/>
          <w:szCs w:val="24"/>
        </w:rPr>
        <w:t>-</w:t>
      </w:r>
      <w:r w:rsidR="00FB5131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1360E0">
        <w:rPr>
          <w:rFonts w:ascii="Times New Roman" w:eastAsia="Times New Roman" w:hAnsi="Times New Roman" w:cs="Times New Roman"/>
          <w:sz w:val="24"/>
          <w:szCs w:val="24"/>
        </w:rPr>
        <w:t>-</w:t>
      </w:r>
      <w:r w:rsidR="00FB5131">
        <w:rPr>
          <w:rFonts w:ascii="Times New Roman" w:eastAsia="Times New Roman" w:hAnsi="Times New Roman" w:cs="Times New Roman"/>
          <w:sz w:val="24"/>
          <w:szCs w:val="24"/>
        </w:rPr>
        <w:t>23</w:t>
      </w:r>
    </w:p>
    <w:sectPr w:rsidR="001360E0" w:rsidRPr="001360E0" w:rsidSect="00A23EFC">
      <w:headerReference w:type="first" r:id="rId7"/>
      <w:footerReference w:type="first" r:id="rId8"/>
      <w:pgSz w:w="11906" w:h="16838" w:code="9"/>
      <w:pgMar w:top="1418" w:right="567" w:bottom="1134" w:left="1701" w:header="624" w:footer="624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55926" w14:textId="77777777" w:rsidR="00D506ED" w:rsidRDefault="00D506ED">
      <w:pPr>
        <w:spacing w:after="0" w:line="240" w:lineRule="auto"/>
      </w:pPr>
      <w:r>
        <w:separator/>
      </w:r>
    </w:p>
  </w:endnote>
  <w:endnote w:type="continuationSeparator" w:id="0">
    <w:p w14:paraId="52D5035A" w14:textId="77777777" w:rsidR="00D506ED" w:rsidRDefault="00D50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AD5F5" w14:textId="77777777" w:rsidR="00B91465" w:rsidRDefault="00B91465">
    <w:pPr>
      <w:pStyle w:val="Porat"/>
      <w:tabs>
        <w:tab w:val="left" w:pos="17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55414" w14:textId="77777777" w:rsidR="00D506ED" w:rsidRDefault="00D506ED">
      <w:pPr>
        <w:spacing w:after="0" w:line="240" w:lineRule="auto"/>
      </w:pPr>
      <w:r>
        <w:separator/>
      </w:r>
    </w:p>
  </w:footnote>
  <w:footnote w:type="continuationSeparator" w:id="0">
    <w:p w14:paraId="15F4610D" w14:textId="77777777" w:rsidR="00D506ED" w:rsidRDefault="00D506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63797" w14:textId="77777777" w:rsidR="00B91465" w:rsidRDefault="001360E0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3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433519"/>
    <w:multiLevelType w:val="multilevel"/>
    <w:tmpl w:val="B09A95FA"/>
    <w:lvl w:ilvl="0">
      <w:start w:val="1"/>
      <w:numFmt w:val="decimal"/>
      <w:suff w:val="space"/>
      <w:lvlText w:val="%1.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360"/>
      </w:pPr>
    </w:lvl>
    <w:lvl w:ilvl="2">
      <w:start w:val="1"/>
      <w:numFmt w:val="decimal"/>
      <w:isLgl/>
      <w:lvlText w:val="%1.%2.%3."/>
      <w:lvlJc w:val="left"/>
      <w:pPr>
        <w:ind w:left="2150" w:hanging="720"/>
      </w:pPr>
    </w:lvl>
    <w:lvl w:ilvl="3">
      <w:start w:val="1"/>
      <w:numFmt w:val="decimal"/>
      <w:isLgl/>
      <w:lvlText w:val="%1.%2.%3.%4."/>
      <w:lvlJc w:val="left"/>
      <w:pPr>
        <w:ind w:left="2510" w:hanging="720"/>
      </w:pPr>
    </w:lvl>
    <w:lvl w:ilvl="4">
      <w:start w:val="1"/>
      <w:numFmt w:val="decimal"/>
      <w:isLgl/>
      <w:lvlText w:val="%1.%2.%3.%4.%5."/>
      <w:lvlJc w:val="left"/>
      <w:pPr>
        <w:ind w:left="3230" w:hanging="1080"/>
      </w:pPr>
    </w:lvl>
    <w:lvl w:ilvl="5">
      <w:start w:val="1"/>
      <w:numFmt w:val="decimal"/>
      <w:isLgl/>
      <w:lvlText w:val="%1.%2.%3.%4.%5.%6."/>
      <w:lvlJc w:val="left"/>
      <w:pPr>
        <w:ind w:left="3590" w:hanging="1080"/>
      </w:pPr>
    </w:lvl>
    <w:lvl w:ilvl="6">
      <w:start w:val="1"/>
      <w:numFmt w:val="decimal"/>
      <w:isLgl/>
      <w:lvlText w:val="%1.%2.%3.%4.%5.%6.%7."/>
      <w:lvlJc w:val="left"/>
      <w:pPr>
        <w:ind w:left="4310" w:hanging="1440"/>
      </w:pPr>
    </w:lvl>
    <w:lvl w:ilvl="7">
      <w:start w:val="1"/>
      <w:numFmt w:val="decimal"/>
      <w:isLgl/>
      <w:lvlText w:val="%1.%2.%3.%4.%5.%6.%7.%8."/>
      <w:lvlJc w:val="left"/>
      <w:pPr>
        <w:ind w:left="4670" w:hanging="1440"/>
      </w:pPr>
    </w:lvl>
    <w:lvl w:ilvl="8">
      <w:start w:val="1"/>
      <w:numFmt w:val="decimal"/>
      <w:isLgl/>
      <w:lvlText w:val="%1.%2.%3.%4.%5.%6.%7.%8.%9."/>
      <w:lvlJc w:val="left"/>
      <w:pPr>
        <w:ind w:left="5390" w:hanging="1800"/>
      </w:pPr>
    </w:lvl>
  </w:abstractNum>
  <w:abstractNum w:abstractNumId="1" w15:restartNumberingAfterBreak="0">
    <w:nsid w:val="69C32BA9"/>
    <w:multiLevelType w:val="hybridMultilevel"/>
    <w:tmpl w:val="B0C87422"/>
    <w:lvl w:ilvl="0" w:tplc="83D022C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3943536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4070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0E0"/>
    <w:rsid w:val="00024063"/>
    <w:rsid w:val="00041F3D"/>
    <w:rsid w:val="000C1A55"/>
    <w:rsid w:val="000E35B1"/>
    <w:rsid w:val="001360E0"/>
    <w:rsid w:val="0018714E"/>
    <w:rsid w:val="001C0EBE"/>
    <w:rsid w:val="001E304E"/>
    <w:rsid w:val="001F4F54"/>
    <w:rsid w:val="00243245"/>
    <w:rsid w:val="00270737"/>
    <w:rsid w:val="00274A6E"/>
    <w:rsid w:val="002F0253"/>
    <w:rsid w:val="00333C35"/>
    <w:rsid w:val="00336460"/>
    <w:rsid w:val="00366BF3"/>
    <w:rsid w:val="00370731"/>
    <w:rsid w:val="003C09AB"/>
    <w:rsid w:val="00443046"/>
    <w:rsid w:val="00460861"/>
    <w:rsid w:val="004640EF"/>
    <w:rsid w:val="00470B99"/>
    <w:rsid w:val="004B10D6"/>
    <w:rsid w:val="004F7F71"/>
    <w:rsid w:val="00536DDC"/>
    <w:rsid w:val="00552C7F"/>
    <w:rsid w:val="0057451F"/>
    <w:rsid w:val="00590866"/>
    <w:rsid w:val="0059525E"/>
    <w:rsid w:val="005D271B"/>
    <w:rsid w:val="0061099E"/>
    <w:rsid w:val="00697454"/>
    <w:rsid w:val="006B3A22"/>
    <w:rsid w:val="007A6B7A"/>
    <w:rsid w:val="007B3CC3"/>
    <w:rsid w:val="008565DF"/>
    <w:rsid w:val="00866148"/>
    <w:rsid w:val="00874801"/>
    <w:rsid w:val="00891E95"/>
    <w:rsid w:val="008B599A"/>
    <w:rsid w:val="008D32EE"/>
    <w:rsid w:val="009306C1"/>
    <w:rsid w:val="009F1BF1"/>
    <w:rsid w:val="009F61FD"/>
    <w:rsid w:val="00A23EFC"/>
    <w:rsid w:val="00A96B84"/>
    <w:rsid w:val="00AD0B7F"/>
    <w:rsid w:val="00AD425F"/>
    <w:rsid w:val="00B52E3F"/>
    <w:rsid w:val="00B841F9"/>
    <w:rsid w:val="00B91465"/>
    <w:rsid w:val="00BD28A6"/>
    <w:rsid w:val="00BE68F6"/>
    <w:rsid w:val="00C5781A"/>
    <w:rsid w:val="00C778A7"/>
    <w:rsid w:val="00CF5B69"/>
    <w:rsid w:val="00D3114D"/>
    <w:rsid w:val="00D506ED"/>
    <w:rsid w:val="00D801F0"/>
    <w:rsid w:val="00E8212E"/>
    <w:rsid w:val="00F07BB8"/>
    <w:rsid w:val="00F320D2"/>
    <w:rsid w:val="00FB5131"/>
    <w:rsid w:val="00FD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A44DB"/>
  <w15:chartTrackingRefBased/>
  <w15:docId w15:val="{FB063A9F-2B26-4F8C-9758-D63203668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1360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1360E0"/>
  </w:style>
  <w:style w:type="paragraph" w:styleId="Porat">
    <w:name w:val="footer"/>
    <w:basedOn w:val="prastasis"/>
    <w:link w:val="PoratDiagrama"/>
    <w:uiPriority w:val="99"/>
    <w:semiHidden/>
    <w:unhideWhenUsed/>
    <w:rsid w:val="001360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1360E0"/>
  </w:style>
  <w:style w:type="character" w:styleId="Puslapionumeris">
    <w:name w:val="page number"/>
    <w:basedOn w:val="Numatytasispastraiposriftas"/>
    <w:rsid w:val="001360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7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1240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Danutė</dc:creator>
  <cp:keywords/>
  <dc:description/>
  <cp:lastModifiedBy>Vilma Skilandienė</cp:lastModifiedBy>
  <cp:revision>2</cp:revision>
  <cp:lastPrinted>2025-03-04T12:28:00Z</cp:lastPrinted>
  <dcterms:created xsi:type="dcterms:W3CDTF">2025-10-23T12:09:00Z</dcterms:created>
  <dcterms:modified xsi:type="dcterms:W3CDTF">2025-10-23T12:09:00Z</dcterms:modified>
</cp:coreProperties>
</file>